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E5" w:rsidRPr="007F3545" w:rsidRDefault="007F3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7F3545">
        <w:rPr>
          <w:rFonts w:ascii="Times New Roman" w:hAnsi="Times New Roman" w:cs="Times New Roman"/>
          <w:sz w:val="28"/>
          <w:szCs w:val="26"/>
        </w:rPr>
        <w:t>Приложение 2</w:t>
      </w:r>
    </w:p>
    <w:p w:rsidR="008506E5" w:rsidRDefault="008506E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06E5" w:rsidRDefault="008506E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06E5" w:rsidRDefault="007F3545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государственного задания </w:t>
      </w:r>
      <w:r>
        <w:rPr>
          <w:rFonts w:ascii="Times New Roman" w:eastAsia="Calibri" w:hAnsi="Times New Roman" w:cs="Times New Roman"/>
          <w:sz w:val="28"/>
          <w:szCs w:val="28"/>
        </w:rPr>
        <w:t>по организации проведения физкультурных и спортивных мероприятий в соответствии с Единым календарным планом межрегиональных, всероссийских и международных физкультурных мероприятий и спо</w:t>
      </w:r>
      <w:r>
        <w:rPr>
          <w:rFonts w:ascii="Times New Roman" w:hAnsi="Times New Roman" w:cs="Times New Roman"/>
          <w:sz w:val="28"/>
          <w:szCs w:val="28"/>
        </w:rPr>
        <w:t xml:space="preserve">ртивных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органа исполнительной власти в сфере физической культуры и спорта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) подтверждает соответствие мест проживания и питания участников</w:t>
      </w:r>
      <w:r w:rsidRPr="007F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летней Спартакиады молодежи России 2021 года следующим минимальным требованиям:</w:t>
      </w:r>
    </w:p>
    <w:p w:rsidR="007F3545" w:rsidRDefault="007F35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45" w:rsidRDefault="00A92A38" w:rsidP="007F354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  <w:r w:rsidR="007F3545">
        <w:rPr>
          <w:rFonts w:ascii="Times New Roman" w:hAnsi="Times New Roman" w:cs="Times New Roman"/>
          <w:sz w:val="28"/>
          <w:szCs w:val="28"/>
        </w:rPr>
        <w:t xml:space="preserve"> по местам проживания и питания</w:t>
      </w:r>
    </w:p>
    <w:p w:rsidR="008506E5" w:rsidRDefault="008506E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479"/>
        <w:gridCol w:w="2658"/>
      </w:tblGrid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  <w:p w:rsidR="008506E5" w:rsidRPr="007F3545" w:rsidRDefault="007F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город)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Полное юридическое название гостиницы/средства размещения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(согласно постановлению Правительства Российской Федерации от 16 февраля 2019 года № 158 (раздел </w:t>
            </w:r>
            <w:r w:rsidRPr="007F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 п. 4. Положения о классификации гостиниц))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Номерной фонд: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Общее количество номеров –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Одноместных –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Двухместных – 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Трёхместных –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номеров и их количество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Третья категория –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Вторая категория –</w:t>
            </w:r>
          </w:p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Первая категория (стандарт) –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номерам гостиниц (согласно постановлению Правительства Российской Федерации от 16 февраля 2019 года № 158 (Приложение № 3 к Положению о классификации гостиниц)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качества предоставляемых гостиничных услуг общим требованиям, установленным Правилами предоставления гостиничных услуг в Российской Федерации, утвержденными постановлением Правительства Российской Федерации от 09 октября 2015 года </w:t>
            </w: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 1085, требованиям ГОСТ Р 50691-2013, утвержденным приказом Росстандарта от 06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2013 года № 875-ст., требованиям Федерального закона от 30 марта 1999 года № 52-ФЗ «О санитарно-эпидемиологическом благополучии населения».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кондиционера в номере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Наличие Wi-Fi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Круглосуточное обеспечение горячим водоснабжением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Круглосуточное обеспечение холодным водоснабжением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Круглосуточное отопление (в отопительный сезон)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шкафа плательного, кровати (для каждого участника), стола, стульев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исправной системы пожарной безопасности помещений, установленной в соответствии с Правилами противопожарного режима в Российской Федерации (постановление Правительства Российской Федерации от 25 апреля 2012 г. № 390 </w:t>
            </w: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«О противопожарном режиме»)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35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Телефон, адрес официального сайта в информационно-телекоммуникационной 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сети «Интернет», адрес электронной почты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Наличие пункта питания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Требования к пункту питания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 набором пищевых продуктов, отвечающего требованиям федеральных законов 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02 января 2000 г. № 29-ФЗ «О качестве и безопасности пищевых продуктов», от 30 марта 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br/>
              <w:t>1999 г. № 52-ФЗ «О санитарно-эпидемиологическом благополучии населения»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Соответствие приказу Роспотребнадзора от 19 июля 2007 г.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постановлению Главного государственного санитарного врача Российской Федерации от 14.11.2001 № 36 (ред. от 06.07.2011) 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br/>
              <w:t>«О введении в действие Санитарных правил» (вместе с «СанПиН 2.3.2.1078-01. 2.3.2. «Продовольственное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Российской Федерации 06.11.2001) (Зарегистрировано в Минюсте России 22.03.2002 № 3326)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постановлению Главного государственного санитарного врача Российской Федерации от 08 ноября 2001 г. № 31 «О введении в действие санитарных правил» (вместе с «СП 2.3.6.1079-01. 2.3.6. «Организации общественного питания. Санитарно-эпидемиологические требования к организациям общественного питания, 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изготовлению и оборотоспособности в них пищевых продуктов и продовольственного сырья. Санитарно-эпидемиологические правила», утвержденными Главным государственным санитарным врачом Российской Федерации 06 ноября 2001 г.), </w:t>
            </w: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постановлению Главного государственного санитарного врача Российской Федерации</w:t>
            </w:r>
            <w:r w:rsidRPr="007F3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23 июля 2008 г. № 45 (</w:t>
            </w: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СанПиН 2.4.5.2409-08)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с приказом Минспорта России </w:t>
            </w: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30.10.2015 № 999 «Об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с ГОСТ 32692-2014, ГОСТ 30389-2013, ГОСТ 30390-2013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35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Телефон, адрес официального сайта в информационно-телекоммуникационной </w:t>
            </w: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сети «Интернет», адрес электронной почты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5" w:rsidRPr="007F3545" w:rsidTr="007F3545">
        <w:tc>
          <w:tcPr>
            <w:tcW w:w="7479" w:type="dxa"/>
            <w:shd w:val="clear" w:color="auto" w:fill="auto"/>
            <w:vAlign w:val="center"/>
          </w:tcPr>
          <w:p w:rsidR="008506E5" w:rsidRPr="007F3545" w:rsidRDefault="007F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06E5" w:rsidRPr="007F3545" w:rsidRDefault="0085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6E5" w:rsidRDefault="00850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E5" w:rsidRDefault="007F3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________________ / __________________________________</w:t>
      </w:r>
    </w:p>
    <w:p w:rsidR="008506E5" w:rsidRDefault="007F354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6E5" w:rsidSect="007F3545">
      <w:pgSz w:w="11906" w:h="16838"/>
      <w:pgMar w:top="851" w:right="851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06E5"/>
    <w:rsid w:val="002E6B70"/>
    <w:rsid w:val="007F3545"/>
    <w:rsid w:val="008506E5"/>
    <w:rsid w:val="00A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14FF-A69C-4ED7-ADC0-565939B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8129D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386295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B4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7E2-E509-46BC-B73D-A41511F1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Леонид</cp:lastModifiedBy>
  <cp:revision>33</cp:revision>
  <dcterms:created xsi:type="dcterms:W3CDTF">2019-12-10T06:50:00Z</dcterms:created>
  <dcterms:modified xsi:type="dcterms:W3CDTF">2020-02-13T07:48:00Z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