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F0" w:rsidRDefault="00D40E67">
      <w:pPr>
        <w:tabs>
          <w:tab w:val="left" w:pos="2835"/>
          <w:tab w:val="center" w:pos="4961"/>
        </w:tabs>
        <w:spacing w:after="120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477000" cy="915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5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9F0" w:rsidRDefault="00D40E67">
      <w:pPr>
        <w:tabs>
          <w:tab w:val="left" w:pos="2835"/>
          <w:tab w:val="center" w:pos="4961"/>
        </w:tabs>
        <w:spacing w:after="240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</w:t>
      </w:r>
      <w:r>
        <w:rPr>
          <w:b/>
          <w:sz w:val="28"/>
        </w:rPr>
        <w:t>. ОБЩИЕ ПОЛОЖЕНИЯ</w:t>
      </w:r>
    </w:p>
    <w:p w:rsidR="003769F0" w:rsidRDefault="00D40E6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Настоящий Регламент разработан в соответствии с Положением о спортивных соревнованиях </w:t>
      </w:r>
      <w:r>
        <w:rPr>
          <w:spacing w:val="-3"/>
          <w:sz w:val="28"/>
          <w:szCs w:val="28"/>
        </w:rPr>
        <w:t>Всероссийских универсиад</w:t>
      </w:r>
      <w:r>
        <w:rPr>
          <w:bCs/>
          <w:spacing w:val="-9"/>
          <w:sz w:val="28"/>
          <w:szCs w:val="28"/>
        </w:rPr>
        <w:t xml:space="preserve"> по летним и зимним видам спорта</w:t>
      </w:r>
      <w:r>
        <w:rPr>
          <w:sz w:val="28"/>
          <w:szCs w:val="28"/>
        </w:rPr>
        <w:t xml:space="preserve"> (далее – Положение), утверждённым </w:t>
      </w:r>
      <w:r>
        <w:rPr>
          <w:spacing w:val="-3"/>
          <w:sz w:val="28"/>
          <w:szCs w:val="28"/>
        </w:rPr>
        <w:t xml:space="preserve">Министерством спорта Российской Федерации (далее – </w:t>
      </w:r>
      <w:proofErr w:type="spellStart"/>
      <w:r>
        <w:rPr>
          <w:spacing w:val="-3"/>
          <w:sz w:val="28"/>
          <w:szCs w:val="28"/>
        </w:rPr>
        <w:t>Минспорт</w:t>
      </w:r>
      <w:proofErr w:type="spellEnd"/>
      <w:r>
        <w:rPr>
          <w:spacing w:val="-3"/>
          <w:sz w:val="28"/>
          <w:szCs w:val="28"/>
        </w:rPr>
        <w:t xml:space="preserve"> России) </w:t>
      </w:r>
      <w:r>
        <w:rPr>
          <w:sz w:val="28"/>
          <w:szCs w:val="28"/>
        </w:rPr>
        <w:t>от 12 ноября 2019 года и Общероссийской общественной организацией</w:t>
      </w:r>
      <w:r>
        <w:rPr>
          <w:spacing w:val="-3"/>
          <w:sz w:val="28"/>
          <w:szCs w:val="28"/>
        </w:rPr>
        <w:t xml:space="preserve"> «Российский студенческий спортивный союз» (далее – РССС) от 29 октября 2019 года, </w:t>
      </w:r>
      <w:r>
        <w:rPr>
          <w:sz w:val="28"/>
          <w:szCs w:val="28"/>
        </w:rPr>
        <w:t>и согласованным Министерством науки и высшего образования Российской Федерации от 22 ноября 2019 года.</w:t>
      </w:r>
    </w:p>
    <w:p w:rsidR="003769F0" w:rsidRDefault="00D40E67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color w:val="000000"/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>V</w:t>
      </w:r>
      <w:r>
        <w:rPr>
          <w:spacing w:val="-3"/>
          <w:sz w:val="28"/>
          <w:szCs w:val="28"/>
          <w:lang w:val="en-US"/>
        </w:rPr>
        <w:t>II</w:t>
      </w:r>
      <w:r>
        <w:rPr>
          <w:spacing w:val="-3"/>
          <w:sz w:val="28"/>
          <w:szCs w:val="28"/>
        </w:rPr>
        <w:t xml:space="preserve"> Всероссийская летняя Универсиада</w:t>
      </w:r>
      <w:r>
        <w:rPr>
          <w:bCs/>
          <w:color w:val="000000"/>
          <w:spacing w:val="-9"/>
          <w:sz w:val="28"/>
          <w:szCs w:val="28"/>
        </w:rPr>
        <w:t xml:space="preserve"> 2020 года</w:t>
      </w:r>
      <w:r>
        <w:rPr>
          <w:color w:val="000000"/>
          <w:spacing w:val="-3"/>
          <w:sz w:val="28"/>
          <w:szCs w:val="28"/>
        </w:rPr>
        <w:t xml:space="preserve"> (далее - Универсиада)</w:t>
      </w:r>
      <w:r>
        <w:rPr>
          <w:sz w:val="28"/>
          <w:szCs w:val="28"/>
        </w:rPr>
        <w:t xml:space="preserve"> проводится по следующим видам спорта (дисциплинам):</w:t>
      </w:r>
    </w:p>
    <w:tbl>
      <w:tblPr>
        <w:tblStyle w:val="afd"/>
        <w:tblW w:w="3450" w:type="pct"/>
        <w:jc w:val="center"/>
        <w:tblLook w:val="04A0" w:firstRow="1" w:lastRow="0" w:firstColumn="1" w:lastColumn="0" w:noHBand="0" w:noVBand="1"/>
      </w:tblPr>
      <w:tblGrid>
        <w:gridCol w:w="1135"/>
        <w:gridCol w:w="6055"/>
      </w:tblGrid>
      <w:tr w:rsidR="003769F0">
        <w:trPr>
          <w:trHeight w:val="340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69F0" w:rsidRDefault="00D40E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69F0" w:rsidRDefault="00D40E6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Бадминтон</w:t>
            </w:r>
          </w:p>
        </w:tc>
      </w:tr>
      <w:tr w:rsidR="003769F0">
        <w:trPr>
          <w:trHeight w:val="340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69F0" w:rsidRDefault="00D40E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</w:t>
            </w:r>
          </w:p>
        </w:tc>
      </w:tr>
      <w:tr w:rsidR="003769F0">
        <w:trPr>
          <w:trHeight w:val="340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69F0" w:rsidRDefault="00D40E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</w:tr>
      <w:tr w:rsidR="003769F0">
        <w:trPr>
          <w:trHeight w:val="340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69F0" w:rsidRDefault="00D40E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Гандбол</w:t>
            </w:r>
          </w:p>
        </w:tc>
      </w:tr>
      <w:tr w:rsidR="003769F0">
        <w:trPr>
          <w:trHeight w:val="340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69F0" w:rsidRDefault="00D40E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Дзюдо</w:t>
            </w:r>
          </w:p>
        </w:tc>
      </w:tr>
      <w:tr w:rsidR="003769F0">
        <w:trPr>
          <w:trHeight w:val="340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69F0" w:rsidRDefault="00D40E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Лёгкая атлетика</w:t>
            </w:r>
          </w:p>
        </w:tc>
      </w:tr>
      <w:tr w:rsidR="003769F0">
        <w:trPr>
          <w:trHeight w:val="340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69F0" w:rsidRDefault="00D40E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Настольный теннис</w:t>
            </w:r>
          </w:p>
        </w:tc>
      </w:tr>
      <w:tr w:rsidR="003769F0">
        <w:trPr>
          <w:trHeight w:val="340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69F0" w:rsidRDefault="00D40E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Плавание</w:t>
            </w:r>
          </w:p>
        </w:tc>
      </w:tr>
      <w:tr w:rsidR="003769F0">
        <w:trPr>
          <w:trHeight w:val="340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69F0" w:rsidRDefault="00D40E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Регби (регби - 7)</w:t>
            </w:r>
          </w:p>
        </w:tc>
      </w:tr>
      <w:tr w:rsidR="003769F0">
        <w:trPr>
          <w:trHeight w:val="340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69F0" w:rsidRDefault="00D40E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9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Самбо</w:t>
            </w:r>
          </w:p>
        </w:tc>
      </w:tr>
      <w:tr w:rsidR="003769F0">
        <w:trPr>
          <w:trHeight w:val="340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69F0" w:rsidRDefault="00D40E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9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>Спортивное ориентирование</w:t>
            </w:r>
          </w:p>
        </w:tc>
      </w:tr>
      <w:tr w:rsidR="003769F0">
        <w:trPr>
          <w:trHeight w:val="340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69F0" w:rsidRDefault="00D40E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9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Тхэквондо (ВТФ)</w:t>
            </w:r>
          </w:p>
        </w:tc>
      </w:tr>
      <w:tr w:rsidR="003769F0">
        <w:trPr>
          <w:trHeight w:val="340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69F0" w:rsidRDefault="00D40E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9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Шахматы</w:t>
            </w:r>
          </w:p>
        </w:tc>
      </w:tr>
    </w:tbl>
    <w:p w:rsidR="003769F0" w:rsidRDefault="00D40E6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Универсиада проводится в два этапа</w:t>
      </w:r>
      <w:r>
        <w:rPr>
          <w:sz w:val="28"/>
          <w:szCs w:val="28"/>
        </w:rPr>
        <w:t>:</w:t>
      </w:r>
    </w:p>
    <w:p w:rsidR="003769F0" w:rsidRDefault="00D40E67">
      <w:pPr>
        <w:ind w:firstLine="708"/>
        <w:jc w:val="both"/>
        <w:rPr>
          <w:spacing w:val="-3"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этап – региональные </w:t>
      </w:r>
      <w:r>
        <w:rPr>
          <w:sz w:val="28"/>
          <w:szCs w:val="28"/>
        </w:rPr>
        <w:t xml:space="preserve">спортивные соревнования </w:t>
      </w:r>
      <w:r>
        <w:rPr>
          <w:spacing w:val="-3"/>
          <w:sz w:val="28"/>
          <w:szCs w:val="28"/>
        </w:rPr>
        <w:t xml:space="preserve">среди спортивных </w:t>
      </w:r>
      <w:r>
        <w:rPr>
          <w:sz w:val="28"/>
          <w:szCs w:val="28"/>
        </w:rPr>
        <w:t xml:space="preserve">сборных </w:t>
      </w:r>
      <w:r>
        <w:rPr>
          <w:spacing w:val="-3"/>
          <w:sz w:val="28"/>
          <w:szCs w:val="28"/>
        </w:rPr>
        <w:t xml:space="preserve">команд образовательных организаций высшего образования (далее – образовательной организации) </w:t>
      </w:r>
      <w:r>
        <w:rPr>
          <w:sz w:val="28"/>
          <w:szCs w:val="28"/>
        </w:rPr>
        <w:t>по видам спорта</w:t>
      </w:r>
      <w:r>
        <w:rPr>
          <w:color w:val="000000" w:themeColor="text1"/>
          <w:sz w:val="28"/>
          <w:szCs w:val="28"/>
        </w:rPr>
        <w:t xml:space="preserve"> в рамках спортивных мероприятий, </w:t>
      </w:r>
      <w:r>
        <w:rPr>
          <w:sz w:val="28"/>
          <w:szCs w:val="28"/>
        </w:rPr>
        <w:t>включенных в календарные планы физкультурных и спортивных мероприятий субъектов Российской Федерации;</w:t>
      </w:r>
      <w:r>
        <w:rPr>
          <w:color w:val="000000" w:themeColor="text1"/>
          <w:sz w:val="28"/>
          <w:szCs w:val="28"/>
        </w:rPr>
        <w:t xml:space="preserve"> </w:t>
      </w:r>
    </w:p>
    <w:p w:rsidR="003769F0" w:rsidRDefault="00D40E6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этап (далее </w:t>
      </w:r>
      <w:r>
        <w:rPr>
          <w:sz w:val="28"/>
          <w:szCs w:val="28"/>
        </w:rPr>
        <w:t xml:space="preserve">– Финал) – спортивные соревнования по видам спорта, </w:t>
      </w:r>
      <w:r>
        <w:rPr>
          <w:color w:val="000000" w:themeColor="text1"/>
          <w:sz w:val="28"/>
          <w:szCs w:val="28"/>
        </w:rPr>
        <w:t xml:space="preserve">указанным в </w:t>
      </w:r>
      <w:r>
        <w:rPr>
          <w:sz w:val="28"/>
          <w:szCs w:val="28"/>
        </w:rPr>
        <w:t xml:space="preserve">разделе </w:t>
      </w:r>
      <w:r>
        <w:rPr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п. 1.2. </w:t>
      </w:r>
      <w:r>
        <w:rPr>
          <w:sz w:val="28"/>
          <w:szCs w:val="28"/>
        </w:rPr>
        <w:t xml:space="preserve">и проводимые в соответствии с настоящим </w:t>
      </w:r>
      <w:r>
        <w:rPr>
          <w:color w:val="000000" w:themeColor="text1"/>
          <w:sz w:val="28"/>
          <w:szCs w:val="28"/>
        </w:rPr>
        <w:t>Регламентом</w:t>
      </w:r>
      <w:r>
        <w:rPr>
          <w:sz w:val="28"/>
          <w:szCs w:val="28"/>
        </w:rPr>
        <w:t>.</w:t>
      </w:r>
    </w:p>
    <w:p w:rsidR="003769F0" w:rsidRDefault="00D40E67">
      <w:pPr>
        <w:shd w:val="clear" w:color="auto" w:fill="FFFFFF"/>
        <w:spacing w:before="240" w:after="24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II</w:t>
      </w:r>
      <w:r>
        <w:rPr>
          <w:rStyle w:val="a4"/>
          <w:sz w:val="28"/>
          <w:szCs w:val="28"/>
        </w:rPr>
        <w:t>. МЕСТА И СРОКИ ПРОВЕДЕНИЯ</w:t>
      </w:r>
    </w:p>
    <w:tbl>
      <w:tblPr>
        <w:tblW w:w="11207" w:type="dxa"/>
        <w:tblLook w:val="04A0" w:firstRow="1" w:lastRow="0" w:firstColumn="1" w:lastColumn="0" w:noHBand="0" w:noVBand="1"/>
      </w:tblPr>
      <w:tblGrid>
        <w:gridCol w:w="1004"/>
        <w:gridCol w:w="4003"/>
        <w:gridCol w:w="6200"/>
      </w:tblGrid>
      <w:tr w:rsidR="006E28B7" w:rsidTr="006E28B7">
        <w:tc>
          <w:tcPr>
            <w:tcW w:w="11207" w:type="dxa"/>
            <w:gridSpan w:val="3"/>
            <w:hideMark/>
          </w:tcPr>
          <w:p w:rsidR="006E28B7" w:rsidRDefault="006E28B7">
            <w:pPr>
              <w:rPr>
                <w:b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2.1.    БАДМИНТОН (024 000 2611Я)</w:t>
            </w:r>
          </w:p>
        </w:tc>
      </w:tr>
      <w:tr w:rsidR="006E28B7" w:rsidTr="006E28B7">
        <w:trPr>
          <w:trHeight w:val="70"/>
        </w:trPr>
        <w:tc>
          <w:tcPr>
            <w:tcW w:w="11207" w:type="dxa"/>
            <w:gridSpan w:val="3"/>
          </w:tcPr>
          <w:p w:rsidR="006E28B7" w:rsidRDefault="006E28B7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6E28B7" w:rsidTr="006E28B7">
        <w:tc>
          <w:tcPr>
            <w:tcW w:w="1001" w:type="dxa"/>
            <w:hideMark/>
          </w:tcPr>
          <w:p w:rsidR="006E28B7" w:rsidRDefault="006E2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4004" w:type="dxa"/>
            <w:vAlign w:val="center"/>
            <w:hideMark/>
          </w:tcPr>
          <w:p w:rsidR="006E28B7" w:rsidRDefault="006E2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ОКТЯБРЯ</w:t>
            </w:r>
          </w:p>
        </w:tc>
        <w:tc>
          <w:tcPr>
            <w:tcW w:w="6202" w:type="dxa"/>
            <w:hideMark/>
          </w:tcPr>
          <w:p w:rsidR="006E28B7" w:rsidRDefault="006E28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Екатеринбург (</w:t>
            </w:r>
            <w:r>
              <w:rPr>
                <w:sz w:val="28"/>
                <w:szCs w:val="28"/>
              </w:rPr>
              <w:t>Свердловская область)</w:t>
            </w:r>
          </w:p>
        </w:tc>
      </w:tr>
      <w:tr w:rsidR="006E28B7" w:rsidTr="006E28B7">
        <w:trPr>
          <w:trHeight w:val="20"/>
        </w:trPr>
        <w:tc>
          <w:tcPr>
            <w:tcW w:w="11207" w:type="dxa"/>
            <w:gridSpan w:val="3"/>
          </w:tcPr>
          <w:p w:rsidR="006E28B7" w:rsidRDefault="006E28B7">
            <w:pPr>
              <w:rPr>
                <w:sz w:val="8"/>
                <w:szCs w:val="8"/>
                <w:highlight w:val="yellow"/>
              </w:rPr>
            </w:pPr>
          </w:p>
        </w:tc>
      </w:tr>
      <w:tr w:rsidR="006E28B7" w:rsidTr="006E28B7">
        <w:tc>
          <w:tcPr>
            <w:tcW w:w="11207" w:type="dxa"/>
            <w:gridSpan w:val="3"/>
            <w:hideMark/>
          </w:tcPr>
          <w:p w:rsidR="006E28B7" w:rsidRDefault="006E28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2.2.    БОКС (025 000 8611Я)</w:t>
            </w:r>
          </w:p>
        </w:tc>
      </w:tr>
      <w:tr w:rsidR="006E28B7" w:rsidTr="006E28B7">
        <w:tc>
          <w:tcPr>
            <w:tcW w:w="11207" w:type="dxa"/>
            <w:gridSpan w:val="3"/>
          </w:tcPr>
          <w:p w:rsidR="006E28B7" w:rsidRDefault="006E28B7">
            <w:pPr>
              <w:rPr>
                <w:sz w:val="8"/>
                <w:szCs w:val="8"/>
              </w:rPr>
            </w:pPr>
          </w:p>
        </w:tc>
      </w:tr>
      <w:tr w:rsidR="006E28B7" w:rsidTr="006E28B7">
        <w:tc>
          <w:tcPr>
            <w:tcW w:w="1001" w:type="dxa"/>
            <w:hideMark/>
          </w:tcPr>
          <w:p w:rsidR="006E28B7" w:rsidRDefault="006E2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4004" w:type="dxa"/>
            <w:vAlign w:val="center"/>
            <w:hideMark/>
          </w:tcPr>
          <w:p w:rsidR="006E28B7" w:rsidRDefault="006E2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 ОКТЯБРЯ</w:t>
            </w:r>
          </w:p>
        </w:tc>
        <w:tc>
          <w:tcPr>
            <w:tcW w:w="6202" w:type="dxa"/>
            <w:hideMark/>
          </w:tcPr>
          <w:p w:rsidR="006E28B7" w:rsidRDefault="006E28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Екатеринбург (</w:t>
            </w:r>
            <w:r>
              <w:rPr>
                <w:sz w:val="28"/>
                <w:szCs w:val="28"/>
              </w:rPr>
              <w:t>Свердловская область)</w:t>
            </w:r>
          </w:p>
        </w:tc>
      </w:tr>
      <w:tr w:rsidR="006E28B7" w:rsidTr="006E28B7">
        <w:trPr>
          <w:trHeight w:val="20"/>
        </w:trPr>
        <w:tc>
          <w:tcPr>
            <w:tcW w:w="11207" w:type="dxa"/>
            <w:gridSpan w:val="3"/>
          </w:tcPr>
          <w:p w:rsidR="006E28B7" w:rsidRDefault="006E28B7">
            <w:pPr>
              <w:rPr>
                <w:sz w:val="8"/>
                <w:szCs w:val="8"/>
                <w:highlight w:val="yellow"/>
              </w:rPr>
            </w:pPr>
          </w:p>
        </w:tc>
      </w:tr>
      <w:tr w:rsidR="006E28B7" w:rsidTr="006E28B7">
        <w:tc>
          <w:tcPr>
            <w:tcW w:w="11207" w:type="dxa"/>
            <w:gridSpan w:val="3"/>
            <w:hideMark/>
          </w:tcPr>
          <w:p w:rsidR="006E28B7" w:rsidRDefault="006E28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2.3.    ВОЛЕЙБОЛ (012 000 2611Я)</w:t>
            </w:r>
          </w:p>
        </w:tc>
      </w:tr>
      <w:tr w:rsidR="006E28B7" w:rsidTr="006E28B7">
        <w:trPr>
          <w:trHeight w:val="20"/>
        </w:trPr>
        <w:tc>
          <w:tcPr>
            <w:tcW w:w="11207" w:type="dxa"/>
            <w:gridSpan w:val="3"/>
          </w:tcPr>
          <w:p w:rsidR="006E28B7" w:rsidRDefault="006E28B7">
            <w:pPr>
              <w:jc w:val="center"/>
              <w:rPr>
                <w:sz w:val="8"/>
                <w:szCs w:val="8"/>
              </w:rPr>
            </w:pPr>
          </w:p>
        </w:tc>
      </w:tr>
      <w:tr w:rsidR="006E28B7" w:rsidTr="006E28B7">
        <w:tc>
          <w:tcPr>
            <w:tcW w:w="1001" w:type="dxa"/>
            <w:hideMark/>
          </w:tcPr>
          <w:p w:rsidR="006E28B7" w:rsidRDefault="006E2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4004" w:type="dxa"/>
            <w:vAlign w:val="center"/>
            <w:hideMark/>
          </w:tcPr>
          <w:p w:rsidR="006E28B7" w:rsidRDefault="006E2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10-18 ОКТЯБРЯ</w:t>
            </w:r>
          </w:p>
        </w:tc>
        <w:tc>
          <w:tcPr>
            <w:tcW w:w="6202" w:type="dxa"/>
            <w:hideMark/>
          </w:tcPr>
          <w:p w:rsidR="006E28B7" w:rsidRDefault="006E28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Екатеринбург (</w:t>
            </w:r>
            <w:r>
              <w:rPr>
                <w:sz w:val="28"/>
                <w:szCs w:val="28"/>
              </w:rPr>
              <w:t>Свердловская область)</w:t>
            </w:r>
          </w:p>
        </w:tc>
      </w:tr>
      <w:tr w:rsidR="006E28B7" w:rsidTr="006E28B7">
        <w:trPr>
          <w:trHeight w:val="20"/>
        </w:trPr>
        <w:tc>
          <w:tcPr>
            <w:tcW w:w="11207" w:type="dxa"/>
            <w:gridSpan w:val="3"/>
          </w:tcPr>
          <w:p w:rsidR="006E28B7" w:rsidRDefault="006E28B7">
            <w:pPr>
              <w:rPr>
                <w:sz w:val="8"/>
                <w:szCs w:val="8"/>
                <w:highlight w:val="yellow"/>
              </w:rPr>
            </w:pPr>
          </w:p>
        </w:tc>
      </w:tr>
      <w:tr w:rsidR="006E28B7" w:rsidTr="006E28B7">
        <w:tc>
          <w:tcPr>
            <w:tcW w:w="11207" w:type="dxa"/>
            <w:gridSpan w:val="3"/>
            <w:hideMark/>
          </w:tcPr>
          <w:p w:rsidR="006E28B7" w:rsidRDefault="006E28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2.4.    </w:t>
            </w:r>
            <w:r>
              <w:rPr>
                <w:b/>
                <w:bCs/>
                <w:color w:val="000000"/>
                <w:sz w:val="28"/>
                <w:szCs w:val="28"/>
              </w:rPr>
              <w:t>ГАНДБОЛ (мужчины) (011 000 2611Я)</w:t>
            </w:r>
          </w:p>
        </w:tc>
      </w:tr>
      <w:tr w:rsidR="006E28B7" w:rsidTr="006E28B7">
        <w:trPr>
          <w:trHeight w:val="20"/>
        </w:trPr>
        <w:tc>
          <w:tcPr>
            <w:tcW w:w="11207" w:type="dxa"/>
            <w:gridSpan w:val="3"/>
          </w:tcPr>
          <w:p w:rsidR="006E28B7" w:rsidRDefault="006E28B7">
            <w:pPr>
              <w:jc w:val="center"/>
              <w:rPr>
                <w:sz w:val="8"/>
                <w:szCs w:val="8"/>
              </w:rPr>
            </w:pPr>
          </w:p>
        </w:tc>
      </w:tr>
      <w:tr w:rsidR="006E28B7" w:rsidTr="006E28B7">
        <w:tc>
          <w:tcPr>
            <w:tcW w:w="1001" w:type="dxa"/>
            <w:hideMark/>
          </w:tcPr>
          <w:p w:rsidR="006E28B7" w:rsidRDefault="006E2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4004" w:type="dxa"/>
            <w:vAlign w:val="center"/>
            <w:hideMark/>
          </w:tcPr>
          <w:p w:rsidR="006E28B7" w:rsidRDefault="006E2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01-06 ОКТЯБРЯ</w:t>
            </w:r>
          </w:p>
        </w:tc>
        <w:tc>
          <w:tcPr>
            <w:tcW w:w="6202" w:type="dxa"/>
            <w:hideMark/>
          </w:tcPr>
          <w:p w:rsidR="006E28B7" w:rsidRDefault="006E28B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Екатеринбург (</w:t>
            </w:r>
            <w:r>
              <w:rPr>
                <w:sz w:val="28"/>
                <w:szCs w:val="28"/>
              </w:rPr>
              <w:t>Свердловская область)</w:t>
            </w:r>
          </w:p>
        </w:tc>
      </w:tr>
      <w:tr w:rsidR="006E28B7" w:rsidTr="006E28B7">
        <w:trPr>
          <w:trHeight w:val="70"/>
        </w:trPr>
        <w:tc>
          <w:tcPr>
            <w:tcW w:w="1001" w:type="dxa"/>
          </w:tcPr>
          <w:p w:rsidR="006E28B7" w:rsidRDefault="006E28B7">
            <w:pPr>
              <w:rPr>
                <w:sz w:val="8"/>
                <w:szCs w:val="8"/>
              </w:rPr>
            </w:pPr>
          </w:p>
        </w:tc>
        <w:tc>
          <w:tcPr>
            <w:tcW w:w="4004" w:type="dxa"/>
            <w:vAlign w:val="center"/>
          </w:tcPr>
          <w:p w:rsidR="006E28B7" w:rsidRDefault="006E28B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202" w:type="dxa"/>
          </w:tcPr>
          <w:p w:rsidR="006E28B7" w:rsidRDefault="006E28B7">
            <w:pPr>
              <w:rPr>
                <w:color w:val="000000"/>
                <w:sz w:val="8"/>
                <w:szCs w:val="8"/>
              </w:rPr>
            </w:pPr>
          </w:p>
        </w:tc>
      </w:tr>
      <w:tr w:rsidR="006E28B7" w:rsidTr="006E28B7">
        <w:tc>
          <w:tcPr>
            <w:tcW w:w="11207" w:type="dxa"/>
            <w:gridSpan w:val="3"/>
            <w:hideMark/>
          </w:tcPr>
          <w:p w:rsidR="006E28B7" w:rsidRDefault="006E28B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ГАНДБОЛ (женщины) (011 000 2611Я)</w:t>
            </w:r>
          </w:p>
        </w:tc>
      </w:tr>
      <w:tr w:rsidR="006E28B7" w:rsidTr="006E28B7">
        <w:tc>
          <w:tcPr>
            <w:tcW w:w="1001" w:type="dxa"/>
            <w:hideMark/>
          </w:tcPr>
          <w:p w:rsidR="006E28B7" w:rsidRDefault="006E2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4004" w:type="dxa"/>
            <w:vAlign w:val="center"/>
            <w:hideMark/>
          </w:tcPr>
          <w:p w:rsidR="006E28B7" w:rsidRDefault="006E28B7" w:rsidP="003B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</w:t>
            </w:r>
            <w:r w:rsidR="003B50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6202" w:type="dxa"/>
            <w:hideMark/>
          </w:tcPr>
          <w:p w:rsidR="006E28B7" w:rsidRDefault="006E28B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Екатеринбург (</w:t>
            </w:r>
            <w:r>
              <w:rPr>
                <w:sz w:val="28"/>
                <w:szCs w:val="28"/>
              </w:rPr>
              <w:t>Свердловская область)</w:t>
            </w:r>
          </w:p>
        </w:tc>
      </w:tr>
      <w:tr w:rsidR="006E28B7" w:rsidTr="006E28B7">
        <w:trPr>
          <w:trHeight w:val="20"/>
        </w:trPr>
        <w:tc>
          <w:tcPr>
            <w:tcW w:w="11207" w:type="dxa"/>
            <w:gridSpan w:val="3"/>
          </w:tcPr>
          <w:p w:rsidR="006E28B7" w:rsidRDefault="006E28B7">
            <w:pPr>
              <w:rPr>
                <w:sz w:val="8"/>
                <w:szCs w:val="8"/>
                <w:highlight w:val="yellow"/>
              </w:rPr>
            </w:pPr>
          </w:p>
        </w:tc>
      </w:tr>
      <w:tr w:rsidR="006E28B7" w:rsidTr="006E28B7">
        <w:tc>
          <w:tcPr>
            <w:tcW w:w="11207" w:type="dxa"/>
            <w:gridSpan w:val="3"/>
            <w:hideMark/>
          </w:tcPr>
          <w:p w:rsidR="006E28B7" w:rsidRDefault="006E28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2.5.    ДЗЮДО (035 000 1611Я)</w:t>
            </w:r>
          </w:p>
        </w:tc>
      </w:tr>
      <w:tr w:rsidR="006E28B7" w:rsidTr="006E28B7">
        <w:trPr>
          <w:trHeight w:val="20"/>
        </w:trPr>
        <w:tc>
          <w:tcPr>
            <w:tcW w:w="11207" w:type="dxa"/>
            <w:gridSpan w:val="3"/>
          </w:tcPr>
          <w:p w:rsidR="006E28B7" w:rsidRDefault="006E28B7">
            <w:pPr>
              <w:jc w:val="center"/>
              <w:rPr>
                <w:sz w:val="8"/>
                <w:szCs w:val="8"/>
              </w:rPr>
            </w:pPr>
          </w:p>
        </w:tc>
      </w:tr>
      <w:tr w:rsidR="006E28B7" w:rsidTr="006E28B7">
        <w:tc>
          <w:tcPr>
            <w:tcW w:w="1001" w:type="dxa"/>
            <w:hideMark/>
          </w:tcPr>
          <w:p w:rsidR="006E28B7" w:rsidRDefault="006E2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4004" w:type="dxa"/>
            <w:vAlign w:val="center"/>
            <w:hideMark/>
          </w:tcPr>
          <w:p w:rsidR="006E28B7" w:rsidRDefault="006E2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07-10 ОКТЯБРЯ</w:t>
            </w:r>
          </w:p>
        </w:tc>
        <w:tc>
          <w:tcPr>
            <w:tcW w:w="6202" w:type="dxa"/>
            <w:hideMark/>
          </w:tcPr>
          <w:p w:rsidR="006E28B7" w:rsidRDefault="006E28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Екатеринбург (</w:t>
            </w:r>
            <w:r>
              <w:rPr>
                <w:sz w:val="28"/>
                <w:szCs w:val="28"/>
              </w:rPr>
              <w:t>Свердловская область)</w:t>
            </w:r>
          </w:p>
        </w:tc>
      </w:tr>
      <w:tr w:rsidR="006E28B7" w:rsidTr="006E28B7">
        <w:trPr>
          <w:trHeight w:val="20"/>
        </w:trPr>
        <w:tc>
          <w:tcPr>
            <w:tcW w:w="11207" w:type="dxa"/>
            <w:gridSpan w:val="3"/>
          </w:tcPr>
          <w:p w:rsidR="006E28B7" w:rsidRDefault="006E28B7">
            <w:pPr>
              <w:rPr>
                <w:sz w:val="8"/>
                <w:szCs w:val="8"/>
                <w:highlight w:val="yellow"/>
              </w:rPr>
            </w:pPr>
          </w:p>
        </w:tc>
      </w:tr>
      <w:tr w:rsidR="006E28B7" w:rsidTr="006E28B7">
        <w:tc>
          <w:tcPr>
            <w:tcW w:w="11207" w:type="dxa"/>
            <w:gridSpan w:val="3"/>
            <w:hideMark/>
          </w:tcPr>
          <w:p w:rsidR="006E28B7" w:rsidRDefault="006E28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2.6.    ЛЁГКАЯ АТЛЕТИКА (002 000 1611Я)</w:t>
            </w:r>
          </w:p>
        </w:tc>
      </w:tr>
      <w:tr w:rsidR="006E28B7" w:rsidTr="006E28B7">
        <w:trPr>
          <w:trHeight w:val="20"/>
        </w:trPr>
        <w:tc>
          <w:tcPr>
            <w:tcW w:w="11207" w:type="dxa"/>
            <w:gridSpan w:val="3"/>
          </w:tcPr>
          <w:p w:rsidR="006E28B7" w:rsidRDefault="006E28B7">
            <w:pPr>
              <w:jc w:val="center"/>
              <w:rPr>
                <w:sz w:val="8"/>
                <w:szCs w:val="8"/>
              </w:rPr>
            </w:pPr>
          </w:p>
        </w:tc>
      </w:tr>
      <w:tr w:rsidR="006E28B7" w:rsidTr="006E28B7">
        <w:tc>
          <w:tcPr>
            <w:tcW w:w="1001" w:type="dxa"/>
            <w:hideMark/>
          </w:tcPr>
          <w:p w:rsidR="006E28B7" w:rsidRDefault="006E2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4004" w:type="dxa"/>
            <w:vAlign w:val="center"/>
            <w:hideMark/>
          </w:tcPr>
          <w:p w:rsidR="006E28B7" w:rsidRDefault="006E2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05-09 ОКТЯБРЯ</w:t>
            </w:r>
          </w:p>
        </w:tc>
        <w:tc>
          <w:tcPr>
            <w:tcW w:w="6202" w:type="dxa"/>
            <w:hideMark/>
          </w:tcPr>
          <w:p w:rsidR="006E28B7" w:rsidRDefault="006E28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Екатеринбург (</w:t>
            </w:r>
            <w:r>
              <w:rPr>
                <w:sz w:val="28"/>
                <w:szCs w:val="28"/>
              </w:rPr>
              <w:t>Свердловская область)</w:t>
            </w:r>
          </w:p>
        </w:tc>
      </w:tr>
      <w:tr w:rsidR="006E28B7" w:rsidTr="006E28B7">
        <w:trPr>
          <w:trHeight w:val="20"/>
        </w:trPr>
        <w:tc>
          <w:tcPr>
            <w:tcW w:w="11207" w:type="dxa"/>
            <w:gridSpan w:val="3"/>
          </w:tcPr>
          <w:p w:rsidR="006E28B7" w:rsidRDefault="006E28B7">
            <w:pPr>
              <w:rPr>
                <w:sz w:val="8"/>
                <w:szCs w:val="8"/>
                <w:highlight w:val="yellow"/>
              </w:rPr>
            </w:pPr>
          </w:p>
        </w:tc>
      </w:tr>
      <w:tr w:rsidR="006E28B7" w:rsidTr="006E28B7">
        <w:tc>
          <w:tcPr>
            <w:tcW w:w="11207" w:type="dxa"/>
            <w:gridSpan w:val="3"/>
            <w:hideMark/>
          </w:tcPr>
          <w:p w:rsidR="006E28B7" w:rsidRDefault="006E28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2.7.    НАСТОЛЬНЫЙ ТЕННИС (004 000 2611Я)</w:t>
            </w:r>
          </w:p>
        </w:tc>
      </w:tr>
      <w:tr w:rsidR="006E28B7" w:rsidTr="006E28B7">
        <w:trPr>
          <w:trHeight w:val="20"/>
        </w:trPr>
        <w:tc>
          <w:tcPr>
            <w:tcW w:w="11207" w:type="dxa"/>
            <w:gridSpan w:val="3"/>
          </w:tcPr>
          <w:p w:rsidR="006E28B7" w:rsidRDefault="006E28B7">
            <w:pPr>
              <w:jc w:val="center"/>
              <w:rPr>
                <w:sz w:val="8"/>
                <w:szCs w:val="8"/>
              </w:rPr>
            </w:pPr>
          </w:p>
        </w:tc>
      </w:tr>
      <w:tr w:rsidR="006E28B7" w:rsidTr="006E28B7">
        <w:tc>
          <w:tcPr>
            <w:tcW w:w="1001" w:type="dxa"/>
            <w:hideMark/>
          </w:tcPr>
          <w:p w:rsidR="006E28B7" w:rsidRDefault="006E2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4004" w:type="dxa"/>
            <w:vAlign w:val="center"/>
            <w:hideMark/>
          </w:tcPr>
          <w:p w:rsidR="006E28B7" w:rsidRDefault="006E2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05-09 ОКТЯБРЯ</w:t>
            </w:r>
          </w:p>
        </w:tc>
        <w:tc>
          <w:tcPr>
            <w:tcW w:w="6202" w:type="dxa"/>
            <w:hideMark/>
          </w:tcPr>
          <w:p w:rsidR="006E28B7" w:rsidRDefault="006E28B7" w:rsidP="00D309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D30915">
              <w:rPr>
                <w:color w:val="000000"/>
                <w:sz w:val="28"/>
                <w:szCs w:val="28"/>
              </w:rPr>
              <w:t>Верхняя Пышма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Свердловская область)</w:t>
            </w:r>
          </w:p>
        </w:tc>
      </w:tr>
      <w:tr w:rsidR="006E28B7" w:rsidTr="006E28B7">
        <w:trPr>
          <w:trHeight w:val="20"/>
        </w:trPr>
        <w:tc>
          <w:tcPr>
            <w:tcW w:w="11207" w:type="dxa"/>
            <w:gridSpan w:val="3"/>
          </w:tcPr>
          <w:p w:rsidR="006E28B7" w:rsidRDefault="006E28B7">
            <w:pPr>
              <w:rPr>
                <w:sz w:val="8"/>
                <w:szCs w:val="8"/>
                <w:highlight w:val="yellow"/>
              </w:rPr>
            </w:pPr>
          </w:p>
        </w:tc>
      </w:tr>
      <w:tr w:rsidR="006E28B7" w:rsidTr="006E28B7">
        <w:tc>
          <w:tcPr>
            <w:tcW w:w="11207" w:type="dxa"/>
            <w:gridSpan w:val="3"/>
            <w:hideMark/>
          </w:tcPr>
          <w:p w:rsidR="006E28B7" w:rsidRDefault="006E28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2.8.    ПЛАВАНИЕ (007 000 1611Я)</w:t>
            </w:r>
          </w:p>
        </w:tc>
      </w:tr>
      <w:tr w:rsidR="006E28B7" w:rsidTr="006E28B7">
        <w:trPr>
          <w:trHeight w:val="20"/>
        </w:trPr>
        <w:tc>
          <w:tcPr>
            <w:tcW w:w="11207" w:type="dxa"/>
            <w:gridSpan w:val="3"/>
          </w:tcPr>
          <w:p w:rsidR="006E28B7" w:rsidRDefault="006E28B7">
            <w:pPr>
              <w:jc w:val="center"/>
              <w:rPr>
                <w:sz w:val="8"/>
                <w:szCs w:val="8"/>
              </w:rPr>
            </w:pPr>
          </w:p>
        </w:tc>
      </w:tr>
      <w:tr w:rsidR="006E28B7" w:rsidTr="006E28B7">
        <w:tc>
          <w:tcPr>
            <w:tcW w:w="1001" w:type="dxa"/>
            <w:hideMark/>
          </w:tcPr>
          <w:p w:rsidR="006E28B7" w:rsidRDefault="006E2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4004" w:type="dxa"/>
            <w:vAlign w:val="center"/>
            <w:hideMark/>
          </w:tcPr>
          <w:p w:rsidR="006E28B7" w:rsidRDefault="003B5034" w:rsidP="003B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</w:t>
            </w:r>
            <w:r w:rsidR="006E28B7">
              <w:rPr>
                <w:sz w:val="28"/>
                <w:szCs w:val="28"/>
              </w:rPr>
              <w:t xml:space="preserve">30 СЕНТЯБРЯ </w:t>
            </w:r>
          </w:p>
        </w:tc>
        <w:tc>
          <w:tcPr>
            <w:tcW w:w="6202" w:type="dxa"/>
            <w:hideMark/>
          </w:tcPr>
          <w:p w:rsidR="006E28B7" w:rsidRDefault="006E28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Екатеринбург (</w:t>
            </w:r>
            <w:r>
              <w:rPr>
                <w:sz w:val="28"/>
                <w:szCs w:val="28"/>
              </w:rPr>
              <w:t>Свердловская область)</w:t>
            </w:r>
          </w:p>
        </w:tc>
      </w:tr>
      <w:tr w:rsidR="006E28B7" w:rsidTr="006E28B7">
        <w:trPr>
          <w:trHeight w:val="20"/>
        </w:trPr>
        <w:tc>
          <w:tcPr>
            <w:tcW w:w="11207" w:type="dxa"/>
            <w:gridSpan w:val="3"/>
          </w:tcPr>
          <w:p w:rsidR="006E28B7" w:rsidRDefault="006E28B7">
            <w:pPr>
              <w:rPr>
                <w:sz w:val="8"/>
                <w:szCs w:val="8"/>
                <w:highlight w:val="yellow"/>
              </w:rPr>
            </w:pPr>
          </w:p>
        </w:tc>
      </w:tr>
      <w:tr w:rsidR="006E28B7" w:rsidTr="006E28B7">
        <w:tc>
          <w:tcPr>
            <w:tcW w:w="11207" w:type="dxa"/>
            <w:gridSpan w:val="3"/>
            <w:hideMark/>
          </w:tcPr>
          <w:p w:rsidR="006E28B7" w:rsidRDefault="006E28B7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2.9.    РЕГБИ-7 (077 002 2611Я)</w:t>
            </w:r>
          </w:p>
        </w:tc>
      </w:tr>
      <w:tr w:rsidR="006E28B7" w:rsidTr="006E28B7">
        <w:trPr>
          <w:trHeight w:val="20"/>
        </w:trPr>
        <w:tc>
          <w:tcPr>
            <w:tcW w:w="11207" w:type="dxa"/>
            <w:gridSpan w:val="3"/>
          </w:tcPr>
          <w:p w:rsidR="006E28B7" w:rsidRDefault="006E28B7">
            <w:pPr>
              <w:jc w:val="center"/>
              <w:rPr>
                <w:sz w:val="8"/>
                <w:szCs w:val="8"/>
                <w:highlight w:val="yellow"/>
              </w:rPr>
            </w:pPr>
          </w:p>
        </w:tc>
      </w:tr>
      <w:tr w:rsidR="006E28B7" w:rsidTr="006E28B7">
        <w:tc>
          <w:tcPr>
            <w:tcW w:w="1001" w:type="dxa"/>
            <w:hideMark/>
          </w:tcPr>
          <w:p w:rsidR="006E28B7" w:rsidRDefault="006E2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4004" w:type="dxa"/>
            <w:vAlign w:val="center"/>
            <w:hideMark/>
          </w:tcPr>
          <w:p w:rsidR="006E28B7" w:rsidRDefault="006E2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05-08 ОКТЯБРЯ</w:t>
            </w:r>
          </w:p>
        </w:tc>
        <w:tc>
          <w:tcPr>
            <w:tcW w:w="6202" w:type="dxa"/>
            <w:hideMark/>
          </w:tcPr>
          <w:p w:rsidR="006E28B7" w:rsidRDefault="006E28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Екатеринбург (</w:t>
            </w:r>
            <w:r>
              <w:rPr>
                <w:sz w:val="28"/>
                <w:szCs w:val="28"/>
              </w:rPr>
              <w:t>Свердловская область)</w:t>
            </w:r>
          </w:p>
        </w:tc>
      </w:tr>
      <w:tr w:rsidR="006E28B7" w:rsidTr="006E28B7">
        <w:trPr>
          <w:trHeight w:val="20"/>
        </w:trPr>
        <w:tc>
          <w:tcPr>
            <w:tcW w:w="11207" w:type="dxa"/>
            <w:gridSpan w:val="3"/>
          </w:tcPr>
          <w:p w:rsidR="006E28B7" w:rsidRDefault="006E28B7">
            <w:pPr>
              <w:rPr>
                <w:sz w:val="8"/>
                <w:szCs w:val="8"/>
                <w:highlight w:val="yellow"/>
              </w:rPr>
            </w:pPr>
          </w:p>
        </w:tc>
      </w:tr>
      <w:tr w:rsidR="006E28B7" w:rsidTr="006E28B7">
        <w:tc>
          <w:tcPr>
            <w:tcW w:w="11207" w:type="dxa"/>
            <w:gridSpan w:val="3"/>
            <w:hideMark/>
          </w:tcPr>
          <w:p w:rsidR="006E28B7" w:rsidRDefault="006E28B7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2.10.  САМБО (079 000 1511Я)</w:t>
            </w:r>
          </w:p>
        </w:tc>
      </w:tr>
      <w:tr w:rsidR="006E28B7" w:rsidTr="006E28B7">
        <w:trPr>
          <w:trHeight w:val="20"/>
        </w:trPr>
        <w:tc>
          <w:tcPr>
            <w:tcW w:w="11207" w:type="dxa"/>
            <w:gridSpan w:val="3"/>
          </w:tcPr>
          <w:p w:rsidR="006E28B7" w:rsidRDefault="006E28B7">
            <w:pPr>
              <w:jc w:val="center"/>
              <w:rPr>
                <w:sz w:val="8"/>
                <w:szCs w:val="8"/>
                <w:highlight w:val="yellow"/>
              </w:rPr>
            </w:pPr>
          </w:p>
        </w:tc>
      </w:tr>
      <w:tr w:rsidR="006E28B7" w:rsidTr="006E28B7">
        <w:tc>
          <w:tcPr>
            <w:tcW w:w="1001" w:type="dxa"/>
            <w:hideMark/>
          </w:tcPr>
          <w:p w:rsidR="006E28B7" w:rsidRDefault="006E2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4004" w:type="dxa"/>
            <w:vAlign w:val="center"/>
            <w:hideMark/>
          </w:tcPr>
          <w:p w:rsidR="006E28B7" w:rsidRDefault="006E2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 ОКТЯБРЯ</w:t>
            </w:r>
          </w:p>
        </w:tc>
        <w:tc>
          <w:tcPr>
            <w:tcW w:w="6202" w:type="dxa"/>
            <w:hideMark/>
          </w:tcPr>
          <w:p w:rsidR="006E28B7" w:rsidRDefault="006E28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Екатеринбург (</w:t>
            </w:r>
            <w:r>
              <w:rPr>
                <w:sz w:val="28"/>
                <w:szCs w:val="28"/>
              </w:rPr>
              <w:t>Свердловская область)</w:t>
            </w:r>
          </w:p>
        </w:tc>
      </w:tr>
      <w:tr w:rsidR="006E28B7" w:rsidTr="006E28B7">
        <w:trPr>
          <w:trHeight w:val="20"/>
        </w:trPr>
        <w:tc>
          <w:tcPr>
            <w:tcW w:w="11207" w:type="dxa"/>
            <w:gridSpan w:val="3"/>
          </w:tcPr>
          <w:p w:rsidR="006E28B7" w:rsidRDefault="006E28B7">
            <w:pPr>
              <w:rPr>
                <w:sz w:val="8"/>
                <w:szCs w:val="8"/>
              </w:rPr>
            </w:pPr>
          </w:p>
        </w:tc>
      </w:tr>
      <w:tr w:rsidR="006E28B7" w:rsidTr="006E28B7">
        <w:tc>
          <w:tcPr>
            <w:tcW w:w="11207" w:type="dxa"/>
            <w:gridSpan w:val="3"/>
            <w:hideMark/>
          </w:tcPr>
          <w:p w:rsidR="006E28B7" w:rsidRDefault="006E28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2.11.  СПОРТИВНОЕ ОРИЕНТИРОВАНИЕ (083 000 5511Я)</w:t>
            </w:r>
          </w:p>
        </w:tc>
      </w:tr>
      <w:tr w:rsidR="006E28B7" w:rsidTr="006E28B7">
        <w:trPr>
          <w:trHeight w:val="20"/>
        </w:trPr>
        <w:tc>
          <w:tcPr>
            <w:tcW w:w="11207" w:type="dxa"/>
            <w:gridSpan w:val="3"/>
          </w:tcPr>
          <w:p w:rsidR="006E28B7" w:rsidRDefault="006E28B7">
            <w:pPr>
              <w:jc w:val="center"/>
              <w:rPr>
                <w:sz w:val="8"/>
                <w:szCs w:val="8"/>
              </w:rPr>
            </w:pPr>
          </w:p>
        </w:tc>
      </w:tr>
      <w:tr w:rsidR="006E28B7" w:rsidTr="006E28B7">
        <w:tc>
          <w:tcPr>
            <w:tcW w:w="1001" w:type="dxa"/>
            <w:hideMark/>
          </w:tcPr>
          <w:p w:rsidR="006E28B7" w:rsidRDefault="006E2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4004" w:type="dxa"/>
            <w:vAlign w:val="center"/>
            <w:hideMark/>
          </w:tcPr>
          <w:p w:rsidR="006E28B7" w:rsidRDefault="006E2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03-08 ОКТЯБРЯ</w:t>
            </w:r>
          </w:p>
        </w:tc>
        <w:tc>
          <w:tcPr>
            <w:tcW w:w="6202" w:type="dxa"/>
            <w:hideMark/>
          </w:tcPr>
          <w:p w:rsidR="006E28B7" w:rsidRDefault="006E28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Екатеринбург (</w:t>
            </w:r>
            <w:r>
              <w:rPr>
                <w:sz w:val="28"/>
                <w:szCs w:val="28"/>
              </w:rPr>
              <w:t>Свердловская область)</w:t>
            </w:r>
          </w:p>
        </w:tc>
      </w:tr>
      <w:tr w:rsidR="006E28B7" w:rsidTr="006E28B7">
        <w:trPr>
          <w:trHeight w:val="20"/>
        </w:trPr>
        <w:tc>
          <w:tcPr>
            <w:tcW w:w="11207" w:type="dxa"/>
            <w:gridSpan w:val="3"/>
          </w:tcPr>
          <w:p w:rsidR="006E28B7" w:rsidRDefault="006E28B7">
            <w:pPr>
              <w:rPr>
                <w:sz w:val="8"/>
                <w:szCs w:val="8"/>
                <w:highlight w:val="yellow"/>
              </w:rPr>
            </w:pPr>
          </w:p>
        </w:tc>
      </w:tr>
      <w:tr w:rsidR="006E28B7" w:rsidTr="006E28B7">
        <w:tc>
          <w:tcPr>
            <w:tcW w:w="11207" w:type="dxa"/>
            <w:gridSpan w:val="3"/>
            <w:hideMark/>
          </w:tcPr>
          <w:p w:rsidR="006E28B7" w:rsidRDefault="006E28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2.12.  ТХЭКВОНДО (ВТФ) (047 000 1611Я)</w:t>
            </w:r>
          </w:p>
        </w:tc>
      </w:tr>
      <w:tr w:rsidR="006E28B7" w:rsidTr="006E28B7">
        <w:trPr>
          <w:trHeight w:val="20"/>
        </w:trPr>
        <w:tc>
          <w:tcPr>
            <w:tcW w:w="11207" w:type="dxa"/>
            <w:gridSpan w:val="3"/>
          </w:tcPr>
          <w:p w:rsidR="006E28B7" w:rsidRDefault="006E28B7">
            <w:pPr>
              <w:jc w:val="center"/>
              <w:rPr>
                <w:sz w:val="8"/>
                <w:szCs w:val="8"/>
              </w:rPr>
            </w:pPr>
          </w:p>
        </w:tc>
      </w:tr>
      <w:tr w:rsidR="006E28B7" w:rsidTr="006E28B7">
        <w:tc>
          <w:tcPr>
            <w:tcW w:w="1001" w:type="dxa"/>
            <w:hideMark/>
          </w:tcPr>
          <w:p w:rsidR="006E28B7" w:rsidRDefault="006E2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4004" w:type="dxa"/>
            <w:vAlign w:val="center"/>
            <w:hideMark/>
          </w:tcPr>
          <w:p w:rsidR="006E28B7" w:rsidRDefault="006E2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27-30 СЕНТЯБРЯ</w:t>
            </w:r>
          </w:p>
        </w:tc>
        <w:tc>
          <w:tcPr>
            <w:tcW w:w="6202" w:type="dxa"/>
            <w:hideMark/>
          </w:tcPr>
          <w:p w:rsidR="006E28B7" w:rsidRDefault="006E28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Екатеринбург (</w:t>
            </w:r>
            <w:r>
              <w:rPr>
                <w:sz w:val="28"/>
                <w:szCs w:val="28"/>
              </w:rPr>
              <w:t>Свердловская область)</w:t>
            </w:r>
          </w:p>
        </w:tc>
      </w:tr>
      <w:tr w:rsidR="006E28B7" w:rsidTr="006E28B7">
        <w:trPr>
          <w:trHeight w:val="20"/>
        </w:trPr>
        <w:tc>
          <w:tcPr>
            <w:tcW w:w="11207" w:type="dxa"/>
            <w:gridSpan w:val="3"/>
          </w:tcPr>
          <w:p w:rsidR="006E28B7" w:rsidRDefault="006E28B7">
            <w:pPr>
              <w:rPr>
                <w:sz w:val="8"/>
                <w:szCs w:val="8"/>
                <w:highlight w:val="yellow"/>
              </w:rPr>
            </w:pPr>
          </w:p>
        </w:tc>
      </w:tr>
      <w:tr w:rsidR="006E28B7" w:rsidTr="006E28B7">
        <w:tc>
          <w:tcPr>
            <w:tcW w:w="11207" w:type="dxa"/>
            <w:gridSpan w:val="3"/>
            <w:hideMark/>
          </w:tcPr>
          <w:p w:rsidR="006E28B7" w:rsidRDefault="006E28B7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2.13.  ШАХМАТЫ (088 000 2511Я)</w:t>
            </w:r>
          </w:p>
        </w:tc>
      </w:tr>
      <w:tr w:rsidR="006E28B7" w:rsidTr="006E28B7">
        <w:trPr>
          <w:trHeight w:val="20"/>
        </w:trPr>
        <w:tc>
          <w:tcPr>
            <w:tcW w:w="11207" w:type="dxa"/>
            <w:gridSpan w:val="3"/>
          </w:tcPr>
          <w:p w:rsidR="006E28B7" w:rsidRDefault="006E28B7">
            <w:pPr>
              <w:jc w:val="center"/>
              <w:rPr>
                <w:sz w:val="8"/>
                <w:szCs w:val="8"/>
                <w:highlight w:val="yellow"/>
              </w:rPr>
            </w:pPr>
          </w:p>
        </w:tc>
      </w:tr>
      <w:tr w:rsidR="006E28B7" w:rsidTr="006E28B7">
        <w:tc>
          <w:tcPr>
            <w:tcW w:w="1001" w:type="dxa"/>
            <w:hideMark/>
          </w:tcPr>
          <w:p w:rsidR="006E28B7" w:rsidRDefault="006E28B7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4004" w:type="dxa"/>
            <w:vAlign w:val="center"/>
            <w:hideMark/>
          </w:tcPr>
          <w:p w:rsidR="006E28B7" w:rsidRDefault="006E28B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13-18 ОКТЯБРЯ</w:t>
            </w:r>
          </w:p>
        </w:tc>
        <w:tc>
          <w:tcPr>
            <w:tcW w:w="6202" w:type="dxa"/>
            <w:hideMark/>
          </w:tcPr>
          <w:p w:rsidR="006E28B7" w:rsidRDefault="006E28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Екатеринбург (</w:t>
            </w:r>
            <w:r>
              <w:rPr>
                <w:sz w:val="28"/>
                <w:szCs w:val="28"/>
              </w:rPr>
              <w:t>Свердловская область)</w:t>
            </w:r>
          </w:p>
        </w:tc>
      </w:tr>
    </w:tbl>
    <w:p w:rsidR="003769F0" w:rsidRDefault="00D40E67">
      <w:pPr>
        <w:pStyle w:val="210"/>
        <w:spacing w:before="240" w:after="24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ТРЕБОВАНИЯ К УЧАСТНИКАМ И УСЛОВИЯ ИХ ДОПУСКА</w:t>
      </w:r>
    </w:p>
    <w:p w:rsidR="003769F0" w:rsidRDefault="00D40E67">
      <w:pPr>
        <w:pStyle w:val="16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В спортивных соревнованиях Универсиады принимают участие студенты, аспиранты и выпускники 2019</w:t>
      </w:r>
      <w:r w:rsidR="00C00811">
        <w:rPr>
          <w:sz w:val="28"/>
          <w:szCs w:val="28"/>
        </w:rPr>
        <w:t>-2020</w:t>
      </w:r>
      <w:r>
        <w:rPr>
          <w:sz w:val="28"/>
          <w:szCs w:val="28"/>
        </w:rPr>
        <w:t xml:space="preserve"> год</w:t>
      </w:r>
      <w:r w:rsidR="00C00811">
        <w:rPr>
          <w:sz w:val="28"/>
          <w:szCs w:val="28"/>
        </w:rPr>
        <w:t>ов</w:t>
      </w:r>
      <w:r>
        <w:rPr>
          <w:sz w:val="28"/>
          <w:szCs w:val="28"/>
        </w:rPr>
        <w:t xml:space="preserve"> очной формы обучения образовательной организации, обучающиеся (обучавшиеся) по программам высшего профессионального образования независимо от их гражданства и имеющие спортивную квалификацию в соответствии с Единой всероссийской спортивной классификацией (далее – ЕВСК) не ниже 3 спортивного разряда, если иное не указано в 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(далее – спортсмены).</w:t>
      </w:r>
    </w:p>
    <w:p w:rsidR="003769F0" w:rsidRDefault="00D40E67">
      <w:pPr>
        <w:pStyle w:val="21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Возраст спортсмена не должен превышать 25-и лет на 01 января 2020 года (1995 год рождения и моложе).</w:t>
      </w:r>
    </w:p>
    <w:p w:rsidR="003769F0" w:rsidRDefault="00D40E67">
      <w:pPr>
        <w:pStyle w:val="210"/>
        <w:ind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К спортивным соревнованиям Финала </w:t>
      </w:r>
      <w:r>
        <w:rPr>
          <w:color w:val="000000" w:themeColor="text1"/>
          <w:spacing w:val="-3"/>
          <w:sz w:val="28"/>
          <w:szCs w:val="28"/>
        </w:rPr>
        <w:t xml:space="preserve">допускаются </w:t>
      </w:r>
      <w:r>
        <w:rPr>
          <w:sz w:val="28"/>
          <w:szCs w:val="28"/>
        </w:rPr>
        <w:t>спортивные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сборные </w:t>
      </w:r>
      <w:r>
        <w:rPr>
          <w:color w:val="000000" w:themeColor="text1"/>
          <w:spacing w:val="-3"/>
          <w:sz w:val="28"/>
          <w:szCs w:val="28"/>
        </w:rPr>
        <w:t xml:space="preserve">команды </w:t>
      </w:r>
      <w:r>
        <w:rPr>
          <w:color w:val="000000" w:themeColor="text1"/>
          <w:sz w:val="28"/>
          <w:szCs w:val="28"/>
        </w:rPr>
        <w:t xml:space="preserve">образовательных организаций и филиалов </w:t>
      </w:r>
      <w:r>
        <w:rPr>
          <w:spacing w:val="-3"/>
          <w:sz w:val="28"/>
          <w:szCs w:val="28"/>
        </w:rPr>
        <w:t>образовательных организаций высшего образования</w:t>
      </w:r>
      <w:r>
        <w:rPr>
          <w:color w:val="000000" w:themeColor="text1"/>
          <w:spacing w:val="-3"/>
          <w:sz w:val="28"/>
          <w:szCs w:val="28"/>
        </w:rPr>
        <w:t xml:space="preserve"> (далее - Филиалы) по квоте, определенной совместным </w:t>
      </w:r>
      <w:r>
        <w:rPr>
          <w:color w:val="000000" w:themeColor="text1"/>
          <w:spacing w:val="-3"/>
          <w:sz w:val="28"/>
          <w:szCs w:val="28"/>
        </w:rPr>
        <w:lastRenderedPageBreak/>
        <w:t xml:space="preserve">решением РССС с общероссийской спортивной федерацией и студенческой спортивной лигой по данному виду спорта </w:t>
      </w:r>
      <w:r>
        <w:rPr>
          <w:color w:val="000000" w:themeColor="text1"/>
          <w:sz w:val="28"/>
          <w:szCs w:val="28"/>
        </w:rPr>
        <w:t xml:space="preserve">с учетом результатов, показанных на  </w:t>
      </w:r>
      <w:r>
        <w:rPr>
          <w:sz w:val="28"/>
          <w:szCs w:val="28"/>
        </w:rPr>
        <w:t xml:space="preserve">всероссийских соревнованиях среди студентов в 2018 – 2020 годах и подтверждения участия от образовательных организаций и Филиалов, если иное не указано в 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</w:p>
    <w:p w:rsidR="003769F0" w:rsidRDefault="00D40E67">
      <w:pPr>
        <w:pStyle w:val="2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к участию в Финале по видам спорта допускается спортивная сборная команда образовательной организации или Филиала</w:t>
      </w:r>
      <w:r>
        <w:rPr>
          <w:color w:val="000000" w:themeColor="text1"/>
          <w:sz w:val="28"/>
          <w:szCs w:val="28"/>
        </w:rPr>
        <w:t>, на территории которого проводятся данные спортивные соревнования.</w:t>
      </w:r>
    </w:p>
    <w:p w:rsidR="003769F0" w:rsidRDefault="00D40E67">
      <w:pPr>
        <w:pStyle w:val="210"/>
        <w:ind w:firstLine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3.4.</w:t>
      </w:r>
      <w:r>
        <w:rPr>
          <w:kern w:val="0"/>
          <w:sz w:val="28"/>
          <w:szCs w:val="28"/>
          <w:lang w:eastAsia="ru-RU"/>
        </w:rPr>
        <w:tab/>
        <w:t xml:space="preserve">Основанием для командирования </w:t>
      </w:r>
      <w:r>
        <w:rPr>
          <w:sz w:val="28"/>
          <w:szCs w:val="28"/>
        </w:rPr>
        <w:t xml:space="preserve">спортивной сборной </w:t>
      </w:r>
      <w:r>
        <w:rPr>
          <w:kern w:val="0"/>
          <w:sz w:val="28"/>
          <w:szCs w:val="28"/>
          <w:lang w:eastAsia="ru-RU"/>
        </w:rPr>
        <w:t xml:space="preserve">команды </w:t>
      </w:r>
      <w:r>
        <w:rPr>
          <w:color w:val="000000" w:themeColor="text1"/>
          <w:sz w:val="28"/>
          <w:szCs w:val="28"/>
        </w:rPr>
        <w:t xml:space="preserve">образовательной организации или Филиала </w:t>
      </w:r>
      <w:r>
        <w:rPr>
          <w:kern w:val="0"/>
          <w:sz w:val="28"/>
          <w:szCs w:val="28"/>
          <w:lang w:eastAsia="ru-RU"/>
        </w:rPr>
        <w:t xml:space="preserve">на Финал является вызов ФГБУ ФЦПСР, </w:t>
      </w:r>
      <w:r>
        <w:rPr>
          <w:sz w:val="28"/>
          <w:szCs w:val="28"/>
        </w:rPr>
        <w:t xml:space="preserve">оформленный на основании официальных списков участников согласно п.3.3. и </w:t>
      </w:r>
      <w:r>
        <w:rPr>
          <w:kern w:val="0"/>
          <w:sz w:val="28"/>
          <w:szCs w:val="28"/>
          <w:lang w:eastAsia="ru-RU"/>
        </w:rPr>
        <w:t>направленный в адрес органа исполнительной власти субъекта</w:t>
      </w:r>
      <w:r>
        <w:rPr>
          <w:sz w:val="28"/>
          <w:szCs w:val="28"/>
        </w:rPr>
        <w:t xml:space="preserve"> Российской Федерации в области физической культуры и спорта</w:t>
      </w:r>
      <w:r>
        <w:rPr>
          <w:kern w:val="0"/>
          <w:sz w:val="28"/>
          <w:szCs w:val="28"/>
          <w:lang w:eastAsia="ru-RU"/>
        </w:rPr>
        <w:t xml:space="preserve"> в соответствии с Положением и настоящим Регламентом.</w:t>
      </w:r>
    </w:p>
    <w:p w:rsidR="003769F0" w:rsidRDefault="00D40E67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ЗАЯВКИ НА УЧАСТИЕ</w:t>
      </w:r>
    </w:p>
    <w:p w:rsidR="003769F0" w:rsidRDefault="00D40E67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 xml:space="preserve">Руководителем спортивной сборной команды </w:t>
      </w:r>
      <w:r>
        <w:rPr>
          <w:color w:val="000000" w:themeColor="text1"/>
          <w:sz w:val="28"/>
          <w:szCs w:val="28"/>
        </w:rPr>
        <w:t>образовательной организации</w:t>
      </w:r>
    </w:p>
    <w:p w:rsidR="003769F0" w:rsidRDefault="00D40E67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или Филиала</w:t>
      </w:r>
      <w:r>
        <w:rPr>
          <w:sz w:val="28"/>
          <w:szCs w:val="28"/>
        </w:rPr>
        <w:t xml:space="preserve"> в Комиссию по допуску подается:</w:t>
      </w:r>
    </w:p>
    <w:p w:rsidR="003769F0" w:rsidRDefault="00D40E67">
      <w:pPr>
        <w:pStyle w:val="af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официальная заявка спортивной сборной команды </w:t>
      </w:r>
      <w:r>
        <w:rPr>
          <w:color w:val="000000" w:themeColor="text1"/>
          <w:sz w:val="28"/>
          <w:szCs w:val="28"/>
        </w:rPr>
        <w:t>образовательной организации или Филиала (</w:t>
      </w:r>
      <w:r>
        <w:rPr>
          <w:sz w:val="28"/>
          <w:szCs w:val="28"/>
        </w:rPr>
        <w:t xml:space="preserve">по форме согласно Приложению № 1) с указанием в таблице полного состава участников (руководитель команды, спортсмены, тренеры и иные специалисты), подписанная руководителем органа исполнительной власти субъекта Российской Федерации в области физической культуры и спорта, ректором </w:t>
      </w:r>
      <w:r>
        <w:rPr>
          <w:color w:val="000000" w:themeColor="text1"/>
          <w:sz w:val="28"/>
          <w:szCs w:val="28"/>
        </w:rPr>
        <w:t xml:space="preserve">образовательной организации либо директором Филиала </w:t>
      </w:r>
      <w:r>
        <w:rPr>
          <w:sz w:val="28"/>
          <w:szCs w:val="28"/>
        </w:rPr>
        <w:t>и врачом медицинского учреждения;</w:t>
      </w:r>
    </w:p>
    <w:p w:rsidR="003769F0" w:rsidRDefault="00D40E67">
      <w:pPr>
        <w:pStyle w:val="af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вызов ФГБУ ФЦПСР (копия);</w:t>
      </w:r>
    </w:p>
    <w:p w:rsidR="003769F0" w:rsidRDefault="00D40E67">
      <w:pPr>
        <w:pStyle w:val="af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соответствии с п.5.4. Положения.</w:t>
      </w:r>
    </w:p>
    <w:p w:rsidR="003769F0" w:rsidRDefault="00D40E67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 xml:space="preserve">В период проведения </w:t>
      </w:r>
      <w:r>
        <w:rPr>
          <w:bCs/>
          <w:sz w:val="28"/>
          <w:szCs w:val="28"/>
        </w:rPr>
        <w:t>Ф</w:t>
      </w:r>
      <w:r>
        <w:rPr>
          <w:sz w:val="28"/>
          <w:szCs w:val="28"/>
        </w:rPr>
        <w:t xml:space="preserve">инала, в соответствии </w:t>
      </w:r>
      <w:r>
        <w:rPr>
          <w:color w:val="000000" w:themeColor="text1"/>
          <w:sz w:val="28"/>
          <w:szCs w:val="28"/>
        </w:rPr>
        <w:t>с</w:t>
      </w:r>
      <w:r>
        <w:rPr>
          <w:sz w:val="28"/>
          <w:szCs w:val="28"/>
        </w:rPr>
        <w:t xml:space="preserve"> п.5.4. Положения, каждый участник спортивной сборной команды </w:t>
      </w:r>
      <w:r>
        <w:rPr>
          <w:color w:val="000000" w:themeColor="text1"/>
          <w:sz w:val="28"/>
          <w:szCs w:val="28"/>
        </w:rPr>
        <w:t>образовательной организации или Филиала</w:t>
      </w:r>
      <w:r>
        <w:rPr>
          <w:sz w:val="28"/>
          <w:szCs w:val="28"/>
        </w:rPr>
        <w:t xml:space="preserve">, включая руководителя команды, спортсменов, тренеров и иных специалистов, заполняет согласие на обработку персональных данных по форме, установленной </w:t>
      </w:r>
      <w:r>
        <w:rPr>
          <w:sz w:val="28"/>
          <w:szCs w:val="28"/>
        </w:rPr>
        <w:br/>
        <w:t xml:space="preserve">Приложением № 2. </w:t>
      </w:r>
    </w:p>
    <w:p w:rsidR="003769F0" w:rsidRDefault="00D40E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 xml:space="preserve">Решение Комиссии по допуску на участие спортивной сборной команды </w:t>
      </w:r>
      <w:r>
        <w:rPr>
          <w:color w:val="000000" w:themeColor="text1"/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>по виду спорта (по форме согласно Приложению № 3) утверждается председателем Комиссии по допуску и подписывается главным судьей по виду спорта.</w:t>
      </w:r>
    </w:p>
    <w:p w:rsidR="003769F0" w:rsidRDefault="00D40E67">
      <w:pPr>
        <w:tabs>
          <w:tab w:val="left" w:pos="0"/>
        </w:tabs>
        <w:jc w:val="both"/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 xml:space="preserve">Для участия в Финале, органам исполнительной власти субъектов Российской Федерации в области физической культуры и спорта необходимо не позднее </w:t>
      </w:r>
      <w:r w:rsidR="006E28B7" w:rsidRPr="00A05709">
        <w:rPr>
          <w:sz w:val="28"/>
        </w:rPr>
        <w:t>10</w:t>
      </w:r>
      <w:r w:rsidR="00A05709" w:rsidRPr="00A05709">
        <w:rPr>
          <w:sz w:val="28"/>
        </w:rPr>
        <w:t> </w:t>
      </w:r>
      <w:r w:rsidR="006E28B7" w:rsidRPr="00A05709">
        <w:rPr>
          <w:sz w:val="28"/>
        </w:rPr>
        <w:t>сентября</w:t>
      </w:r>
      <w:r w:rsidRPr="00A05709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2020 года направить по электронной почте </w:t>
      </w:r>
      <w:r w:rsidR="007F7BF8">
        <w:rPr>
          <w:rStyle w:val="-"/>
          <w:color w:val="auto"/>
          <w:sz w:val="28"/>
          <w:szCs w:val="28"/>
          <w:u w:val="none"/>
          <w:lang w:val="en-US"/>
        </w:rPr>
        <w:fldChar w:fldCharType="begin"/>
      </w:r>
      <w:r w:rsidR="007F7BF8" w:rsidRPr="007F7BF8">
        <w:rPr>
          <w:rStyle w:val="-"/>
          <w:color w:val="auto"/>
          <w:sz w:val="28"/>
          <w:szCs w:val="28"/>
          <w:u w:val="none"/>
        </w:rPr>
        <w:instrText xml:space="preserve"> </w:instrText>
      </w:r>
      <w:r w:rsidR="007F7BF8">
        <w:rPr>
          <w:rStyle w:val="-"/>
          <w:color w:val="auto"/>
          <w:sz w:val="28"/>
          <w:szCs w:val="28"/>
          <w:u w:val="none"/>
          <w:lang w:val="en-US"/>
        </w:rPr>
        <w:instrText>HYPERLINK</w:instrText>
      </w:r>
      <w:r w:rsidR="007F7BF8" w:rsidRPr="007F7BF8">
        <w:rPr>
          <w:rStyle w:val="-"/>
          <w:color w:val="auto"/>
          <w:sz w:val="28"/>
          <w:szCs w:val="28"/>
          <w:u w:val="none"/>
        </w:rPr>
        <w:instrText xml:space="preserve"> "</w:instrText>
      </w:r>
      <w:r w:rsidR="007F7BF8">
        <w:rPr>
          <w:rStyle w:val="-"/>
          <w:color w:val="auto"/>
          <w:sz w:val="28"/>
          <w:szCs w:val="28"/>
          <w:u w:val="none"/>
          <w:lang w:val="en-US"/>
        </w:rPr>
        <w:instrText>mailto</w:instrText>
      </w:r>
      <w:r w:rsidR="007F7BF8" w:rsidRPr="007F7BF8">
        <w:rPr>
          <w:rStyle w:val="-"/>
          <w:color w:val="auto"/>
          <w:sz w:val="28"/>
          <w:szCs w:val="28"/>
          <w:u w:val="none"/>
        </w:rPr>
        <w:instrText>:</w:instrText>
      </w:r>
      <w:r w:rsidR="007F7BF8">
        <w:rPr>
          <w:rStyle w:val="-"/>
          <w:color w:val="auto"/>
          <w:sz w:val="28"/>
          <w:szCs w:val="28"/>
          <w:u w:val="none"/>
          <w:lang w:val="en-US"/>
        </w:rPr>
        <w:instrText>universiada</w:instrText>
      </w:r>
      <w:r w:rsidR="007F7BF8" w:rsidRPr="007F7BF8">
        <w:rPr>
          <w:rStyle w:val="-"/>
          <w:color w:val="auto"/>
          <w:sz w:val="28"/>
          <w:szCs w:val="28"/>
          <w:u w:val="none"/>
        </w:rPr>
        <w:instrText>2020@</w:instrText>
      </w:r>
      <w:r w:rsidR="007F7BF8">
        <w:rPr>
          <w:rStyle w:val="-"/>
          <w:color w:val="auto"/>
          <w:sz w:val="28"/>
          <w:szCs w:val="28"/>
          <w:u w:val="none"/>
          <w:lang w:val="en-US"/>
        </w:rPr>
        <w:instrText>mail</w:instrText>
      </w:r>
      <w:r w:rsidR="007F7BF8" w:rsidRPr="007F7BF8">
        <w:rPr>
          <w:rStyle w:val="-"/>
          <w:color w:val="auto"/>
          <w:sz w:val="28"/>
          <w:szCs w:val="28"/>
          <w:u w:val="none"/>
        </w:rPr>
        <w:instrText>.</w:instrText>
      </w:r>
      <w:r w:rsidR="007F7BF8">
        <w:rPr>
          <w:rStyle w:val="-"/>
          <w:color w:val="auto"/>
          <w:sz w:val="28"/>
          <w:szCs w:val="28"/>
          <w:u w:val="none"/>
          <w:lang w:val="en-US"/>
        </w:rPr>
        <w:instrText>ru</w:instrText>
      </w:r>
      <w:r w:rsidR="007F7BF8" w:rsidRPr="007F7BF8">
        <w:rPr>
          <w:rStyle w:val="-"/>
          <w:color w:val="auto"/>
          <w:sz w:val="28"/>
          <w:szCs w:val="28"/>
          <w:u w:val="none"/>
        </w:rPr>
        <w:instrText>" \</w:instrText>
      </w:r>
      <w:r w:rsidR="007F7BF8">
        <w:rPr>
          <w:rStyle w:val="-"/>
          <w:color w:val="auto"/>
          <w:sz w:val="28"/>
          <w:szCs w:val="28"/>
          <w:u w:val="none"/>
          <w:lang w:val="en-US"/>
        </w:rPr>
        <w:instrText>h</w:instrText>
      </w:r>
      <w:r w:rsidR="007F7BF8" w:rsidRPr="007F7BF8">
        <w:rPr>
          <w:rStyle w:val="-"/>
          <w:color w:val="auto"/>
          <w:sz w:val="28"/>
          <w:szCs w:val="28"/>
          <w:u w:val="none"/>
        </w:rPr>
        <w:instrText xml:space="preserve"> </w:instrText>
      </w:r>
      <w:r w:rsidR="007F7BF8">
        <w:rPr>
          <w:rStyle w:val="-"/>
          <w:color w:val="auto"/>
          <w:sz w:val="28"/>
          <w:szCs w:val="28"/>
          <w:u w:val="none"/>
          <w:lang w:val="en-US"/>
        </w:rPr>
        <w:fldChar w:fldCharType="separate"/>
      </w:r>
      <w:r>
        <w:rPr>
          <w:rStyle w:val="-"/>
          <w:color w:val="auto"/>
          <w:sz w:val="28"/>
          <w:szCs w:val="28"/>
          <w:u w:val="none"/>
          <w:lang w:val="en-US"/>
        </w:rPr>
        <w:t>universiada</w:t>
      </w:r>
      <w:r>
        <w:rPr>
          <w:rStyle w:val="-"/>
          <w:color w:val="auto"/>
          <w:sz w:val="28"/>
          <w:szCs w:val="28"/>
          <w:u w:val="none"/>
        </w:rPr>
        <w:t>2020@</w:t>
      </w:r>
      <w:r>
        <w:rPr>
          <w:rStyle w:val="-"/>
          <w:color w:val="auto"/>
          <w:sz w:val="28"/>
          <w:szCs w:val="28"/>
          <w:u w:val="none"/>
          <w:lang w:val="en-US"/>
        </w:rPr>
        <w:t>mail</w:t>
      </w:r>
      <w:r>
        <w:rPr>
          <w:rStyle w:val="-"/>
          <w:color w:val="auto"/>
          <w:sz w:val="28"/>
          <w:szCs w:val="28"/>
          <w:u w:val="none"/>
        </w:rPr>
        <w:t>.</w:t>
      </w:r>
      <w:proofErr w:type="spellStart"/>
      <w:r>
        <w:rPr>
          <w:rStyle w:val="-"/>
          <w:color w:val="auto"/>
          <w:sz w:val="28"/>
          <w:szCs w:val="28"/>
          <w:u w:val="none"/>
          <w:lang w:val="en-US"/>
        </w:rPr>
        <w:t>ru</w:t>
      </w:r>
      <w:proofErr w:type="spellEnd"/>
      <w:r w:rsidR="007F7BF8">
        <w:rPr>
          <w:rStyle w:val="-"/>
          <w:color w:val="auto"/>
          <w:sz w:val="28"/>
          <w:szCs w:val="28"/>
          <w:u w:val="none"/>
          <w:lang w:val="en-US"/>
        </w:rPr>
        <w:fldChar w:fldCharType="end"/>
      </w:r>
      <w:r>
        <w:t xml:space="preserve"> </w:t>
      </w:r>
      <w:r>
        <w:rPr>
          <w:sz w:val="28"/>
          <w:szCs w:val="28"/>
        </w:rPr>
        <w:t xml:space="preserve">подтверждение участия (Приложение № 4) с указанием спортивных сборных команд </w:t>
      </w:r>
      <w:r>
        <w:rPr>
          <w:color w:val="000000"/>
          <w:spacing w:val="-3"/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>и количественного состава участников по видам спорта.</w:t>
      </w:r>
    </w:p>
    <w:p w:rsidR="003769F0" w:rsidRDefault="00D40E67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Субъекты Российской Федерации, подавшие подтверждение участия (Приложение № 4) позднее </w:t>
      </w:r>
      <w:r w:rsidR="00FF15EA" w:rsidRPr="00FF15EA">
        <w:rPr>
          <w:sz w:val="28"/>
          <w:szCs w:val="28"/>
        </w:rPr>
        <w:t xml:space="preserve">10 сентября </w:t>
      </w:r>
      <w:r>
        <w:rPr>
          <w:sz w:val="28"/>
          <w:szCs w:val="28"/>
        </w:rPr>
        <w:t xml:space="preserve">2020 года, либо исправленное и/или дополненное, на участие в Финале не рассматриваются, соответственно спортивная сборная команда </w:t>
      </w:r>
      <w:r>
        <w:rPr>
          <w:color w:val="000000"/>
          <w:spacing w:val="-3"/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>к спортивным соревнованиям не допускается.</w:t>
      </w:r>
    </w:p>
    <w:p w:rsidR="003769F0" w:rsidRDefault="00D40E67">
      <w:pPr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4.5.</w:t>
      </w:r>
      <w:r>
        <w:rPr>
          <w:color w:val="000000" w:themeColor="text1"/>
          <w:sz w:val="28"/>
          <w:szCs w:val="28"/>
        </w:rPr>
        <w:tab/>
        <w:t xml:space="preserve">План приезда – отъезда </w:t>
      </w:r>
      <w:r>
        <w:rPr>
          <w:sz w:val="28"/>
          <w:szCs w:val="28"/>
        </w:rPr>
        <w:t xml:space="preserve">спортивной сборной </w:t>
      </w:r>
      <w:r>
        <w:rPr>
          <w:color w:val="000000" w:themeColor="text1"/>
          <w:sz w:val="28"/>
          <w:szCs w:val="28"/>
        </w:rPr>
        <w:t xml:space="preserve">команды </w:t>
      </w:r>
      <w:r>
        <w:rPr>
          <w:color w:val="000000"/>
          <w:spacing w:val="-3"/>
          <w:sz w:val="28"/>
          <w:szCs w:val="28"/>
        </w:rPr>
        <w:t xml:space="preserve">образовательной организации </w:t>
      </w:r>
      <w:r>
        <w:rPr>
          <w:color w:val="000000" w:themeColor="text1"/>
          <w:sz w:val="28"/>
          <w:szCs w:val="28"/>
        </w:rPr>
        <w:t>на спортивные соревнования Ф</w:t>
      </w:r>
      <w:r>
        <w:rPr>
          <w:sz w:val="28"/>
          <w:szCs w:val="28"/>
        </w:rPr>
        <w:t>инала (по форме согласно</w:t>
      </w:r>
      <w:r>
        <w:rPr>
          <w:color w:val="000000" w:themeColor="text1"/>
          <w:sz w:val="28"/>
          <w:szCs w:val="28"/>
        </w:rPr>
        <w:t xml:space="preserve"> Приложению № 5) должен быть направлен руководителем команды в соответствующие </w:t>
      </w:r>
      <w:r>
        <w:rPr>
          <w:sz w:val="28"/>
          <w:szCs w:val="28"/>
        </w:rPr>
        <w:t xml:space="preserve">проводящие организации, назначенные органом исполнительной власти субъекта Российской Федерации в области физической </w:t>
      </w:r>
      <w:r>
        <w:rPr>
          <w:color w:val="000000" w:themeColor="text1"/>
          <w:sz w:val="28"/>
          <w:szCs w:val="28"/>
        </w:rPr>
        <w:t>культуры и спорта по месту проведения спортивных соревнований, не позднее, чем за 20 дней до начала спортивных соревнований (контакты ответственных за размещение на местах проведения спортивных соревнований, а также адрес электронной почты будут указаны в вызове ФГБУ ФЦПСР).</w:t>
      </w:r>
    </w:p>
    <w:p w:rsidR="003769F0" w:rsidRDefault="00D40E67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УСЛОВИЯ ПРОВЕДЕНИЯ СПОРТИВНЫХ СОРЕВНОВАНИЙ </w:t>
      </w:r>
    </w:p>
    <w:p w:rsidR="003769F0" w:rsidRDefault="00D40E67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ВИДАМ СПОРТА</w:t>
      </w:r>
    </w:p>
    <w:p w:rsidR="003769F0" w:rsidRDefault="00D40E67">
      <w:pPr>
        <w:suppressAutoHyphens w:val="0"/>
        <w:spacing w:before="240" w:after="120"/>
        <w:jc w:val="center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5.1. БАДМИНТОН (024 000 2611Я)</w:t>
      </w:r>
    </w:p>
    <w:p w:rsidR="003769F0" w:rsidRDefault="00D40E6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>
        <w:rPr>
          <w:sz w:val="28"/>
          <w:szCs w:val="28"/>
        </w:rPr>
        <w:tab/>
        <w:t xml:space="preserve">Максимальный состав спортивной сборной команды </w:t>
      </w:r>
      <w:r>
        <w:rPr>
          <w:kern w:val="0"/>
          <w:sz w:val="28"/>
          <w:szCs w:val="28"/>
          <w:lang w:eastAsia="ru-RU"/>
        </w:rPr>
        <w:t xml:space="preserve">образовательной организации </w:t>
      </w:r>
      <w:r>
        <w:rPr>
          <w:sz w:val="28"/>
          <w:szCs w:val="28"/>
        </w:rPr>
        <w:t>до 7 человек, в том числе до 6 спортсменов (не менее 2 мужчин и не менее 2 женщин) и 1 тренер-руководитель команды.</w:t>
      </w:r>
    </w:p>
    <w:p w:rsidR="003769F0" w:rsidRDefault="00D40E67">
      <w:pPr>
        <w:jc w:val="both"/>
        <w:rPr>
          <w:sz w:val="28"/>
          <w:szCs w:val="28"/>
        </w:rPr>
      </w:pPr>
      <w:r>
        <w:rPr>
          <w:sz w:val="28"/>
          <w:szCs w:val="28"/>
        </w:rPr>
        <w:t>5.1.2.</w:t>
      </w:r>
      <w:r>
        <w:rPr>
          <w:sz w:val="28"/>
          <w:szCs w:val="28"/>
        </w:rPr>
        <w:tab/>
        <w:t>Общее количество участников в Финале до 16 команд, до 112 человек, в том числе спортсмены, тренеры и иные специалисты.</w:t>
      </w:r>
    </w:p>
    <w:p w:rsidR="003769F0" w:rsidRDefault="00D40E67">
      <w:pPr>
        <w:jc w:val="both"/>
        <w:rPr>
          <w:sz w:val="28"/>
          <w:szCs w:val="28"/>
        </w:rPr>
      </w:pPr>
      <w:r>
        <w:rPr>
          <w:sz w:val="28"/>
          <w:szCs w:val="28"/>
        </w:rPr>
        <w:t>5.1.3.</w:t>
      </w:r>
      <w:r>
        <w:rPr>
          <w:sz w:val="28"/>
          <w:szCs w:val="28"/>
        </w:rPr>
        <w:tab/>
        <w:t>Соревнования командные. Встреча команд состоит из 5 матчей, по одному в каждом разряде.</w:t>
      </w:r>
    </w:p>
    <w:p w:rsidR="003769F0" w:rsidRDefault="00D40E67">
      <w:pPr>
        <w:jc w:val="both"/>
        <w:rPr>
          <w:sz w:val="28"/>
          <w:szCs w:val="28"/>
        </w:rPr>
      </w:pPr>
      <w:r>
        <w:rPr>
          <w:sz w:val="28"/>
          <w:szCs w:val="28"/>
        </w:rPr>
        <w:t>5.1.4.</w:t>
      </w:r>
      <w:r>
        <w:rPr>
          <w:sz w:val="28"/>
          <w:szCs w:val="28"/>
        </w:rPr>
        <w:tab/>
        <w:t>Один спортсмен может сыграть не более двух матчей в одной встрече.</w:t>
      </w:r>
    </w:p>
    <w:p w:rsidR="003769F0" w:rsidRDefault="00D40E67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kern w:val="0"/>
          <w:sz w:val="28"/>
          <w:szCs w:val="28"/>
          <w:lang w:eastAsia="ru-RU"/>
        </w:rPr>
        <w:t>.5.</w:t>
      </w:r>
      <w:r>
        <w:rPr>
          <w:kern w:val="0"/>
          <w:sz w:val="28"/>
          <w:szCs w:val="28"/>
          <w:lang w:eastAsia="ru-RU"/>
        </w:rPr>
        <w:tab/>
      </w:r>
      <w:r>
        <w:rPr>
          <w:sz w:val="28"/>
          <w:szCs w:val="28"/>
        </w:rPr>
        <w:t>Порядок проведения матчей: (одиночный разряд (мужчины), одиночный разряд (женщины), парный разряд (мужчины), парный разряд (женщины), смешанный парный разряд) – определяется главной судейской коллегией по виду спорта.</w:t>
      </w:r>
    </w:p>
    <w:p w:rsidR="003769F0" w:rsidRDefault="00D40E67">
      <w:pPr>
        <w:jc w:val="both"/>
        <w:rPr>
          <w:sz w:val="28"/>
          <w:szCs w:val="28"/>
        </w:rPr>
      </w:pPr>
      <w:r>
        <w:rPr>
          <w:sz w:val="28"/>
          <w:szCs w:val="28"/>
        </w:rPr>
        <w:t>5.1.6.</w:t>
      </w:r>
      <w:r>
        <w:rPr>
          <w:sz w:val="28"/>
          <w:szCs w:val="28"/>
        </w:rPr>
        <w:tab/>
        <w:t xml:space="preserve">Порядок и программа проведения </w:t>
      </w:r>
      <w:r>
        <w:rPr>
          <w:rFonts w:eastAsia="Calibri"/>
          <w:kern w:val="0"/>
          <w:sz w:val="28"/>
          <w:szCs w:val="22"/>
          <w:lang w:eastAsia="en-US"/>
        </w:rPr>
        <w:t>спортивных</w:t>
      </w:r>
      <w:r>
        <w:rPr>
          <w:sz w:val="28"/>
          <w:szCs w:val="28"/>
        </w:rPr>
        <w:t xml:space="preserve"> соревнований в финале определяется главной судейской коллегией по бадминтону на основании технических заявок спортивных сборных команд </w:t>
      </w:r>
      <w:r>
        <w:rPr>
          <w:color w:val="000000" w:themeColor="text1"/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.</w:t>
      </w:r>
    </w:p>
    <w:p w:rsidR="003769F0" w:rsidRDefault="00D40E67">
      <w:pPr>
        <w:jc w:val="both"/>
        <w:rPr>
          <w:sz w:val="28"/>
          <w:szCs w:val="28"/>
        </w:rPr>
      </w:pPr>
      <w:r>
        <w:rPr>
          <w:sz w:val="28"/>
          <w:szCs w:val="28"/>
        </w:rPr>
        <w:t>5.1.7.В финале команды разбиваются на 4 группы и играют в группах по круговой системе в 1 круг. Затем победители групп играют за 1 – 4 места по круговой системе в 1 круг. Аналогично разыгрываются остальные места.</w:t>
      </w:r>
    </w:p>
    <w:p w:rsidR="003769F0" w:rsidRDefault="00D40E67">
      <w:pPr>
        <w:jc w:val="both"/>
        <w:rPr>
          <w:sz w:val="28"/>
          <w:szCs w:val="28"/>
        </w:rPr>
      </w:pPr>
      <w:r>
        <w:rPr>
          <w:sz w:val="28"/>
          <w:szCs w:val="28"/>
        </w:rPr>
        <w:t>5.1.8.</w:t>
      </w:r>
      <w:r>
        <w:rPr>
          <w:sz w:val="28"/>
          <w:szCs w:val="28"/>
        </w:rPr>
        <w:tab/>
        <w:t>Распределение мест в группах производится по числу побед. При равенстве побед, места распределяются в соответствии с п.12. Правил вида спорта «Бадминтон»: победы во встречах между собой, лучшая разность выигранных и проигранных матчей, затем геймов и очков во всех встречах.</w:t>
      </w:r>
    </w:p>
    <w:p w:rsidR="003769F0" w:rsidRDefault="00D40E67">
      <w:pPr>
        <w:jc w:val="both"/>
        <w:rPr>
          <w:sz w:val="28"/>
          <w:szCs w:val="28"/>
        </w:rPr>
      </w:pPr>
      <w:r>
        <w:rPr>
          <w:sz w:val="28"/>
          <w:szCs w:val="28"/>
        </w:rPr>
        <w:t>5.1.9.</w:t>
      </w:r>
      <w:r>
        <w:rPr>
          <w:sz w:val="28"/>
          <w:szCs w:val="28"/>
        </w:rPr>
        <w:tab/>
        <w:t>Программа проведения спортивных соревнований в финале:</w:t>
      </w: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1225"/>
        <w:gridCol w:w="4278"/>
        <w:gridCol w:w="2791"/>
        <w:gridCol w:w="2127"/>
      </w:tblGrid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 –</w:t>
            </w:r>
          </w:p>
        </w:tc>
        <w:tc>
          <w:tcPr>
            <w:tcW w:w="9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приезда, комиссия по допуску, семинар судей и тренеров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день –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мужчины, 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024 004 2811Я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день –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мужчины, 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024 004 2811Я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день –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мужчины, 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024 004 2811Я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день –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отъезда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69F0" w:rsidRDefault="00D40E67">
      <w:pPr>
        <w:suppressAutoHyphens w:val="0"/>
        <w:spacing w:before="120" w:after="120"/>
        <w:jc w:val="center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5.2. БОКС (025 000 8611Я)</w:t>
      </w:r>
    </w:p>
    <w:p w:rsidR="003769F0" w:rsidRDefault="00D40E67">
      <w:pPr>
        <w:suppressAutoHyphens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5.2.1.</w:t>
      </w:r>
      <w:r>
        <w:rPr>
          <w:sz w:val="28"/>
          <w:szCs w:val="28"/>
        </w:rPr>
        <w:tab/>
        <w:t xml:space="preserve">Максимальный состав спортивной сборной команды </w:t>
      </w:r>
      <w:r>
        <w:rPr>
          <w:kern w:val="0"/>
          <w:sz w:val="28"/>
          <w:szCs w:val="28"/>
          <w:lang w:eastAsia="ru-RU"/>
        </w:rPr>
        <w:t>образовательной организации</w:t>
      </w:r>
      <w:r>
        <w:rPr>
          <w:sz w:val="28"/>
          <w:szCs w:val="28"/>
        </w:rPr>
        <w:t xml:space="preserve"> до 12 человек, в том числе до 10 спортсменов (до </w:t>
      </w:r>
      <w:r>
        <w:rPr>
          <w:kern w:val="0"/>
          <w:sz w:val="28"/>
          <w:szCs w:val="28"/>
          <w:lang w:eastAsia="ru-RU"/>
        </w:rPr>
        <w:t>10 мужчин</w:t>
      </w:r>
      <w:r>
        <w:rPr>
          <w:sz w:val="28"/>
          <w:szCs w:val="28"/>
        </w:rPr>
        <w:t>) и до 2 тренеров (в том числе 1 руководитель команды).</w:t>
      </w:r>
    </w:p>
    <w:p w:rsidR="003769F0" w:rsidRDefault="00D40E67">
      <w:pPr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>
        <w:rPr>
          <w:sz w:val="28"/>
          <w:szCs w:val="28"/>
        </w:rPr>
        <w:tab/>
        <w:t>Общее количество участников в Финале до 150 человек, в том числе спортсмены, тренеры и иные специалисты.</w:t>
      </w:r>
    </w:p>
    <w:p w:rsidR="003769F0" w:rsidRDefault="00D40E67">
      <w:pPr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5.2.3.</w:t>
      </w:r>
      <w:r>
        <w:rPr>
          <w:sz w:val="28"/>
          <w:szCs w:val="28"/>
        </w:rPr>
        <w:tab/>
        <w:t>Спортивная к</w:t>
      </w:r>
      <w:r>
        <w:rPr>
          <w:kern w:val="0"/>
          <w:sz w:val="28"/>
          <w:szCs w:val="28"/>
          <w:lang w:eastAsia="ru-RU"/>
        </w:rPr>
        <w:t>валификация спортсменов – не ниже 1 спортивного разряда.</w:t>
      </w:r>
    </w:p>
    <w:p w:rsidR="003769F0" w:rsidRDefault="00D40E67">
      <w:pPr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5.2.4. К участию в Финале допускаются спортивные сборные </w:t>
      </w:r>
      <w:r>
        <w:rPr>
          <w:sz w:val="28"/>
          <w:szCs w:val="28"/>
        </w:rPr>
        <w:t xml:space="preserve">команды </w:t>
      </w:r>
      <w:r>
        <w:rPr>
          <w:kern w:val="0"/>
          <w:sz w:val="28"/>
          <w:szCs w:val="28"/>
          <w:lang w:eastAsia="ru-RU"/>
        </w:rPr>
        <w:t>образовательных организаций, определенные совместным решением РССС с общероссийской спортивной федерацией, а также команда образовательной организации субъекта Российской Федерации, на территории которого будут проведены спортивные соревнования Финала.</w:t>
      </w:r>
    </w:p>
    <w:p w:rsidR="003769F0" w:rsidRDefault="00D40E67">
      <w:pPr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kern w:val="0"/>
          <w:sz w:val="28"/>
          <w:szCs w:val="28"/>
          <w:lang w:eastAsia="ru-RU"/>
        </w:rPr>
        <w:t>5.</w:t>
      </w:r>
      <w:r>
        <w:rPr>
          <w:kern w:val="0"/>
          <w:sz w:val="28"/>
          <w:szCs w:val="28"/>
          <w:lang w:eastAsia="ru-RU"/>
        </w:rPr>
        <w:tab/>
      </w:r>
      <w:r>
        <w:rPr>
          <w:sz w:val="28"/>
          <w:szCs w:val="28"/>
        </w:rPr>
        <w:t>Сдваивание спортсменов в весовых категориях не разрешается.</w:t>
      </w:r>
    </w:p>
    <w:p w:rsidR="003769F0" w:rsidRDefault="00D40E67">
      <w:pPr>
        <w:suppressAutoHyphens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5.2.6.</w:t>
      </w:r>
      <w:r>
        <w:rPr>
          <w:sz w:val="28"/>
          <w:szCs w:val="28"/>
        </w:rPr>
        <w:tab/>
        <w:t>Программа проведения спортивных соревнований в Финале:</w:t>
      </w:r>
    </w:p>
    <w:tbl>
      <w:tblPr>
        <w:tblStyle w:val="afd"/>
        <w:tblW w:w="467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3261"/>
        <w:gridCol w:w="2996"/>
        <w:gridCol w:w="2247"/>
      </w:tblGrid>
      <w:tr w:rsidR="00D40E67" w:rsidTr="00D40E67">
        <w:tc>
          <w:tcPr>
            <w:tcW w:w="1244" w:type="dxa"/>
            <w:shd w:val="clear" w:color="auto" w:fill="auto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 –</w:t>
            </w:r>
          </w:p>
        </w:tc>
        <w:tc>
          <w:tcPr>
            <w:tcW w:w="8504" w:type="dxa"/>
            <w:gridSpan w:val="3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приезда, комиссия по допуску, семинар судей и тренеров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 –</w:t>
            </w:r>
          </w:p>
        </w:tc>
        <w:tc>
          <w:tcPr>
            <w:tcW w:w="6257" w:type="dxa"/>
            <w:gridSpan w:val="2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 бои в весовых категориях</w:t>
            </w:r>
          </w:p>
        </w:tc>
        <w:tc>
          <w:tcPr>
            <w:tcW w:w="2247" w:type="dxa"/>
            <w:shd w:val="clear" w:color="auto" w:fill="auto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49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025 008 1611А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025 011 1611Ф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56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025 013 1611А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025 016 1611Я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64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025 019 1611Я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69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025 023 1611Я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75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025 026 1611Я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80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025 029 1811Н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91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025 033 1611А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91+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025 034 1611А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день –</w:t>
            </w:r>
          </w:p>
        </w:tc>
        <w:tc>
          <w:tcPr>
            <w:tcW w:w="8504" w:type="dxa"/>
            <w:gridSpan w:val="3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 бои в весовых категориях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49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025 008 1611А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025 011 1611Ф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56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025 013 1611А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025 016 1611Я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64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025 019 1611Я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69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025 023 1611Я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75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025 026 1611Я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80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025 029 1811Н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91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025 033 1611А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91+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025 034 1611А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день –</w:t>
            </w:r>
          </w:p>
        </w:tc>
        <w:tc>
          <w:tcPr>
            <w:tcW w:w="6257" w:type="dxa"/>
            <w:gridSpan w:val="2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полуфинальные бои в весовых категориях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49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025 008 1611А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025 011 1611Ф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56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025 013 1611А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025 016 1611Я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64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025 019 1611Я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день –</w:t>
            </w:r>
          </w:p>
        </w:tc>
        <w:tc>
          <w:tcPr>
            <w:tcW w:w="6257" w:type="dxa"/>
            <w:gridSpan w:val="2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полуфинальные бои в весовых категориях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69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025 023 1611Я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75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025 026 1611Я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80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025 029 1811Н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91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025 033 1611А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91+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025 034 1611А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день –</w:t>
            </w:r>
          </w:p>
        </w:tc>
        <w:tc>
          <w:tcPr>
            <w:tcW w:w="6257" w:type="dxa"/>
            <w:gridSpan w:val="2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бои в весовых категориях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49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025 008 1611А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025 011 1611Ф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56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025 013 1611А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025 016 1611Я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64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025 019 1611Я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69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025 023 1611Я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75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025 026 1611Я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80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025 029 1811Н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91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025 033 1611А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91+ кг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025 034 1611А</w:t>
            </w:r>
          </w:p>
        </w:tc>
      </w:tr>
      <w:tr w:rsidR="00D40E67" w:rsidTr="00D40E67">
        <w:tc>
          <w:tcPr>
            <w:tcW w:w="1244" w:type="dxa"/>
            <w:shd w:val="clear" w:color="auto" w:fill="auto"/>
            <w:vAlign w:val="center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день –</w:t>
            </w:r>
          </w:p>
        </w:tc>
        <w:tc>
          <w:tcPr>
            <w:tcW w:w="3261" w:type="dxa"/>
            <w:shd w:val="clear" w:color="auto" w:fill="auto"/>
          </w:tcPr>
          <w:p w:rsidR="00D40E67" w:rsidRDefault="00D40E67" w:rsidP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отъезда</w:t>
            </w:r>
          </w:p>
        </w:tc>
        <w:tc>
          <w:tcPr>
            <w:tcW w:w="2996" w:type="dxa"/>
            <w:shd w:val="clear" w:color="auto" w:fill="auto"/>
          </w:tcPr>
          <w:p w:rsidR="00D40E67" w:rsidRDefault="00D40E67" w:rsidP="00D40E67">
            <w:pPr>
              <w:rPr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D40E67" w:rsidRDefault="00D40E67" w:rsidP="00D40E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69F0" w:rsidRDefault="00D40E6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5.2.7.</w:t>
      </w:r>
      <w:r>
        <w:rPr>
          <w:sz w:val="28"/>
          <w:szCs w:val="28"/>
        </w:rPr>
        <w:tab/>
        <w:t xml:space="preserve"> Командное первенство среди спортивных сборных команд </w:t>
      </w:r>
      <w:r>
        <w:rPr>
          <w:color w:val="000000"/>
          <w:spacing w:val="-3"/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 xml:space="preserve">определяется по наибольшей сумме очков, набранных всеми спортсменами </w:t>
      </w:r>
      <w:r>
        <w:rPr>
          <w:color w:val="000000"/>
          <w:spacing w:val="-3"/>
          <w:sz w:val="28"/>
          <w:szCs w:val="28"/>
        </w:rPr>
        <w:t>образовательной организации</w:t>
      </w:r>
      <w:r>
        <w:rPr>
          <w:spacing w:val="-3"/>
          <w:sz w:val="28"/>
          <w:szCs w:val="28"/>
        </w:rPr>
        <w:t>.</w:t>
      </w:r>
    </w:p>
    <w:p w:rsidR="003769F0" w:rsidRDefault="00D40E67">
      <w:pPr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5.2</w:t>
      </w:r>
      <w:r>
        <w:rPr>
          <w:kern w:val="0"/>
          <w:sz w:val="28"/>
          <w:szCs w:val="28"/>
          <w:lang w:eastAsia="ru-RU"/>
        </w:rPr>
        <w:t>.7.1. </w:t>
      </w:r>
      <w:r>
        <w:rPr>
          <w:sz w:val="28"/>
          <w:szCs w:val="28"/>
        </w:rPr>
        <w:t>Очки начисляются следующим образом:</w:t>
      </w:r>
    </w:p>
    <w:p w:rsidR="003769F0" w:rsidRDefault="00D40E67">
      <w:pPr>
        <w:pStyle w:val="afa"/>
        <w:tabs>
          <w:tab w:val="left" w:pos="709"/>
        </w:tabs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- а каждую победу до полуфинала спортсмен получает 1 очко;</w:t>
      </w:r>
    </w:p>
    <w:p w:rsidR="003769F0" w:rsidRDefault="00D40E67">
      <w:pPr>
        <w:pStyle w:val="afa"/>
        <w:tabs>
          <w:tab w:val="left" w:pos="709"/>
        </w:tabs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- за третье место – 3,5 очка;</w:t>
      </w:r>
    </w:p>
    <w:p w:rsidR="003769F0" w:rsidRDefault="00D40E67">
      <w:pPr>
        <w:pStyle w:val="afa"/>
        <w:tabs>
          <w:tab w:val="left" w:pos="709"/>
        </w:tabs>
        <w:ind w:left="86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за второе место – 5 очков;</w:t>
      </w:r>
    </w:p>
    <w:p w:rsidR="003769F0" w:rsidRDefault="00D40E67">
      <w:pPr>
        <w:pStyle w:val="afa"/>
        <w:tabs>
          <w:tab w:val="left" w:pos="709"/>
        </w:tabs>
        <w:ind w:left="86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за первое место – 7 очков.</w:t>
      </w:r>
    </w:p>
    <w:p w:rsidR="003769F0" w:rsidRDefault="00D40E67">
      <w:pPr>
        <w:tabs>
          <w:tab w:val="left" w:pos="709"/>
        </w:tabs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5.2</w:t>
      </w:r>
      <w:r>
        <w:rPr>
          <w:color w:val="000000"/>
          <w:spacing w:val="-3"/>
          <w:sz w:val="28"/>
          <w:szCs w:val="28"/>
        </w:rPr>
        <w:t xml:space="preserve">.7.2. При равенстве набранных очков, более высокое место занимает </w:t>
      </w:r>
      <w:r>
        <w:rPr>
          <w:sz w:val="28"/>
          <w:szCs w:val="28"/>
        </w:rPr>
        <w:t xml:space="preserve">спортивная сборная команда </w:t>
      </w:r>
      <w:r>
        <w:rPr>
          <w:color w:val="000000"/>
          <w:spacing w:val="-3"/>
          <w:sz w:val="28"/>
          <w:szCs w:val="28"/>
        </w:rPr>
        <w:t>образовательной организации, имеющая больше золотых медалей, при равенстве и этого показателя – серебряных медалей, затем – бронзовых медалей.</w:t>
      </w:r>
    </w:p>
    <w:p w:rsidR="003769F0" w:rsidRDefault="00D40E67" w:rsidP="00D40E67">
      <w:pPr>
        <w:suppressAutoHyphens w:val="0"/>
        <w:spacing w:before="240" w:after="240"/>
        <w:jc w:val="center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5.3. ВОЛЕЙБОЛ (012 000 2611Я)</w:t>
      </w:r>
    </w:p>
    <w:p w:rsidR="003769F0" w:rsidRDefault="00D40E6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>
        <w:rPr>
          <w:sz w:val="28"/>
          <w:szCs w:val="28"/>
        </w:rPr>
        <w:tab/>
        <w:t xml:space="preserve">Максимальный состав спортивной сборной команды </w:t>
      </w:r>
      <w:r>
        <w:rPr>
          <w:kern w:val="0"/>
          <w:sz w:val="28"/>
          <w:szCs w:val="28"/>
          <w:lang w:eastAsia="ru-RU"/>
        </w:rPr>
        <w:t xml:space="preserve">образовательной организации </w:t>
      </w:r>
      <w:r>
        <w:rPr>
          <w:sz w:val="28"/>
          <w:szCs w:val="28"/>
        </w:rPr>
        <w:t>до 14 человек, в том числе до 12 спортсменов и до 2 тренеров (в том числе 1 руководитель команды).</w:t>
      </w:r>
    </w:p>
    <w:p w:rsidR="003769F0" w:rsidRDefault="00D40E67">
      <w:pPr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5.3.2.</w:t>
      </w:r>
      <w:r>
        <w:rPr>
          <w:sz w:val="28"/>
          <w:szCs w:val="28"/>
        </w:rPr>
        <w:tab/>
        <w:t>Общее количество участников в Финале до 16 мужских и до 16 женских команд, всего до 448 человек, в том числе спортсмены, тренеры и иные специалисты.</w:t>
      </w:r>
    </w:p>
    <w:p w:rsidR="003769F0" w:rsidRDefault="00D40E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5.3.3.</w:t>
      </w:r>
      <w:r>
        <w:rPr>
          <w:sz w:val="28"/>
          <w:szCs w:val="28"/>
        </w:rPr>
        <w:tab/>
        <w:t xml:space="preserve">Отборочные соревнования по волейболу </w:t>
      </w:r>
      <w:r>
        <w:rPr>
          <w:spacing w:val="-3"/>
          <w:sz w:val="28"/>
          <w:szCs w:val="28"/>
        </w:rPr>
        <w:t xml:space="preserve">проводятся по отдельному Положению и календарному плану </w:t>
      </w:r>
      <w:r>
        <w:rPr>
          <w:sz w:val="28"/>
          <w:szCs w:val="28"/>
        </w:rPr>
        <w:t>Чемпионата Студенческой волейбольной ассоциации (далее - СВА).</w:t>
      </w:r>
    </w:p>
    <w:p w:rsidR="003769F0" w:rsidRDefault="00D40E67">
      <w:pPr>
        <w:jc w:val="both"/>
        <w:rPr>
          <w:kern w:val="0"/>
          <w:sz w:val="28"/>
          <w:szCs w:val="28"/>
          <w:highlight w:val="yellow"/>
          <w:lang w:eastAsia="ru-RU"/>
        </w:rPr>
      </w:pPr>
      <w:r>
        <w:rPr>
          <w:sz w:val="28"/>
          <w:szCs w:val="28"/>
        </w:rPr>
        <w:t>5.3</w:t>
      </w:r>
      <w:r>
        <w:rPr>
          <w:kern w:val="0"/>
          <w:sz w:val="28"/>
          <w:szCs w:val="28"/>
          <w:lang w:eastAsia="ru-RU"/>
        </w:rPr>
        <w:t>.3.1. </w:t>
      </w:r>
      <w:r>
        <w:rPr>
          <w:sz w:val="28"/>
          <w:szCs w:val="28"/>
        </w:rPr>
        <w:t>К финалу допускаются мужские и женские спортивные сборные команды образовательных организаций – победители и призеры Чемпионата СВА от зон в соответствии с квотой, определенной совместным решением РССС и СВА (всего 14 мужских команд и 14 женских команд), а также женская и мужская спортивные сборные команды образовательных организаций – победители Кубка СВА 2019 года.</w:t>
      </w:r>
    </w:p>
    <w:p w:rsidR="003769F0" w:rsidRDefault="00D40E67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>
        <w:rPr>
          <w:kern w:val="0"/>
          <w:sz w:val="28"/>
          <w:szCs w:val="28"/>
          <w:lang w:eastAsia="ru-RU"/>
        </w:rPr>
        <w:t>.3.2. </w:t>
      </w:r>
      <w:r>
        <w:rPr>
          <w:sz w:val="28"/>
          <w:szCs w:val="28"/>
        </w:rPr>
        <w:t>Дополнительно к финалу допускается мужская и женская спортивные сборные команды образовательных организаций – победители студенческого первенства субъекта Российской Федерации, на территории которого будут проведены спортивные соревнования финала.</w:t>
      </w:r>
    </w:p>
    <w:p w:rsidR="003769F0" w:rsidRDefault="00D40E67">
      <w:pPr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5.3</w:t>
      </w:r>
      <w:r>
        <w:rPr>
          <w:kern w:val="0"/>
          <w:sz w:val="28"/>
          <w:szCs w:val="28"/>
          <w:lang w:eastAsia="ru-RU"/>
        </w:rPr>
        <w:t>.4.</w:t>
      </w:r>
      <w:r>
        <w:rPr>
          <w:kern w:val="0"/>
          <w:sz w:val="28"/>
          <w:szCs w:val="28"/>
          <w:lang w:eastAsia="ru-RU"/>
        </w:rPr>
        <w:tab/>
        <w:t>В финале к</w:t>
      </w:r>
      <w:r>
        <w:rPr>
          <w:sz w:val="28"/>
          <w:szCs w:val="28"/>
        </w:rPr>
        <w:t>оманды разбиваются на 4 группы по 4 команды в каждой, где игры проводятся по круговой системе в один круг.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Распределение по группам и номера команд в группах определяются путём жеребьёвки.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За победу в групповом этапе команда получает 2 очка, за поражение – 1 очко, за неявку – 0 очков (0:25, 0:25, 0:25). 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равенстве очков у двух и более команд места определяются по: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соотношению мячей во всех встречах;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б) соотношению партий во всех встречах;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в) количеству побед во встречах между ними;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г) соотношению партий во встречах между ними;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д) соотношению мячей во встречах между ними.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при распределении мест между командами, имеющими равные показатели, по одному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«а», «б», «в» и т.д.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Команда, не явившаяся на две игры – дисквалифицируется.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игра была прервана из-за недисциплинированного поведения спортсменов одной из команд, то провинившейся команде засчитывается поражение со счетом 0:3 (0:25, 0:25, 0:25).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игра была не закончена по вине обеих команд, то поражение засчитывается каждой из этих команд, т.е. команды получают по одному очку и счет в партиях обеим командам 0:3 (0:25, 0:25, 0:25).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участие в игре незаявленного, дисквалифицированного или неправильно оформленного игрока, команде засчитывается поражение 0:3 (0:25, 0:25, 0:25).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Команды, занявшие 1– 2 места в группах выходят в ¼ финала и разыгрывают 1– 8 места. По аналогичной схеме разыгрываются 9 – 16 места.  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 намерении подать протест капитан команды заявляет первому судье в ходе игры, а затем делает запись в протоколе матча сразу после его окончания.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Протест подается в письменном виде в главную судейскую коллегию по волейболу в течение двух часов после окончания матча.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Несвоевременно поданные и незафиксированные в протоколе игры протесты не рассматриваются.</w:t>
      </w:r>
    </w:p>
    <w:p w:rsidR="003769F0" w:rsidRDefault="00D40E67">
      <w:pPr>
        <w:tabs>
          <w:tab w:val="left" w:pos="709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>
        <w:rPr>
          <w:kern w:val="0"/>
          <w:sz w:val="28"/>
          <w:szCs w:val="28"/>
          <w:lang w:eastAsia="ru-RU"/>
        </w:rPr>
        <w:t>.5.</w:t>
      </w:r>
      <w:r>
        <w:rPr>
          <w:kern w:val="0"/>
          <w:sz w:val="28"/>
          <w:szCs w:val="28"/>
          <w:lang w:eastAsia="ru-RU"/>
        </w:rPr>
        <w:tab/>
      </w:r>
      <w:r>
        <w:rPr>
          <w:sz w:val="28"/>
          <w:szCs w:val="28"/>
        </w:rPr>
        <w:t>Программа проведения спортивных соревнований в Финале:</w:t>
      </w: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1422"/>
        <w:gridCol w:w="3268"/>
        <w:gridCol w:w="3606"/>
        <w:gridCol w:w="2125"/>
      </w:tblGrid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 –</w:t>
            </w:r>
          </w:p>
        </w:tc>
        <w:tc>
          <w:tcPr>
            <w:tcW w:w="8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приезда, комиссия по допуску, семинар судей, </w:t>
            </w:r>
          </w:p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совещание</w:t>
            </w:r>
          </w:p>
        </w:tc>
      </w:tr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 –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012 001 2611Я</w:t>
            </w:r>
          </w:p>
        </w:tc>
      </w:tr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день –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</w:pPr>
            <w:r>
              <w:rPr>
                <w:caps/>
                <w:sz w:val="28"/>
                <w:szCs w:val="28"/>
              </w:rPr>
              <w:t>012 001 2611Я</w:t>
            </w:r>
          </w:p>
        </w:tc>
      </w:tr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день –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</w:pPr>
            <w:r>
              <w:rPr>
                <w:caps/>
                <w:sz w:val="28"/>
                <w:szCs w:val="28"/>
              </w:rPr>
              <w:t>012 001 2611Я</w:t>
            </w:r>
          </w:p>
        </w:tc>
      </w:tr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день –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отдыха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день –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финала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за места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</w:pPr>
            <w:r>
              <w:rPr>
                <w:caps/>
                <w:sz w:val="28"/>
                <w:szCs w:val="28"/>
              </w:rPr>
              <w:t>012 001 2611Я</w:t>
            </w:r>
          </w:p>
        </w:tc>
      </w:tr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день –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полуфинал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за места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</w:pPr>
            <w:r>
              <w:rPr>
                <w:caps/>
                <w:sz w:val="28"/>
                <w:szCs w:val="28"/>
              </w:rPr>
              <w:t>012 001 2611Я</w:t>
            </w:r>
          </w:p>
        </w:tc>
      </w:tr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день –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за места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012 001 2611Я</w:t>
            </w:r>
          </w:p>
        </w:tc>
      </w:tr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день –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отъезда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69F0" w:rsidRDefault="00D40E67">
      <w:pPr>
        <w:suppressAutoHyphens w:val="0"/>
        <w:spacing w:before="120" w:after="12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5.3</w:t>
      </w:r>
      <w:r>
        <w:rPr>
          <w:kern w:val="0"/>
          <w:sz w:val="28"/>
          <w:szCs w:val="28"/>
          <w:lang w:eastAsia="ru-RU"/>
        </w:rPr>
        <w:t>.6.</w:t>
      </w:r>
      <w:r>
        <w:rPr>
          <w:kern w:val="0"/>
          <w:sz w:val="28"/>
          <w:szCs w:val="28"/>
          <w:lang w:eastAsia="ru-RU"/>
        </w:rPr>
        <w:tab/>
      </w:r>
      <w:r>
        <w:rPr>
          <w:sz w:val="28"/>
          <w:szCs w:val="28"/>
        </w:rPr>
        <w:t>Командное первенство среди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спортивных сборных команд </w:t>
      </w:r>
      <w:r>
        <w:rPr>
          <w:color w:val="000000"/>
          <w:spacing w:val="-3"/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 xml:space="preserve">определяется раздельно для команд мужчин и </w:t>
      </w:r>
      <w:r>
        <w:rPr>
          <w:color w:val="000000"/>
          <w:spacing w:val="-3"/>
          <w:sz w:val="28"/>
          <w:szCs w:val="28"/>
        </w:rPr>
        <w:t>команд женщин.</w:t>
      </w:r>
    </w:p>
    <w:p w:rsidR="003769F0" w:rsidRDefault="00D40E67" w:rsidP="00D40E67">
      <w:pPr>
        <w:suppressAutoHyphens w:val="0"/>
        <w:spacing w:before="240" w:after="240"/>
        <w:jc w:val="center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5.4. ГАНДБОЛ (011 000 2611Я)</w:t>
      </w:r>
    </w:p>
    <w:p w:rsidR="003769F0" w:rsidRDefault="00D40E6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5.4.1.</w:t>
      </w:r>
      <w:r>
        <w:rPr>
          <w:sz w:val="28"/>
          <w:szCs w:val="28"/>
        </w:rPr>
        <w:tab/>
        <w:t xml:space="preserve">Максимальный состав спортивной сборной команды </w:t>
      </w:r>
      <w:r>
        <w:rPr>
          <w:kern w:val="0"/>
          <w:sz w:val="28"/>
          <w:szCs w:val="28"/>
          <w:lang w:eastAsia="ru-RU"/>
        </w:rPr>
        <w:t xml:space="preserve">образовательной организации </w:t>
      </w:r>
      <w:r>
        <w:rPr>
          <w:sz w:val="28"/>
          <w:szCs w:val="28"/>
        </w:rPr>
        <w:t>до 18 человек, в том числе до 14 спортсменов и до 4 тренеров (в том числе 1 руководитель команды и 1 медицинский работник).</w:t>
      </w:r>
    </w:p>
    <w:p w:rsidR="003769F0" w:rsidRDefault="00D40E67">
      <w:pPr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5.4.2.</w:t>
      </w:r>
      <w:r>
        <w:rPr>
          <w:sz w:val="28"/>
          <w:szCs w:val="28"/>
        </w:rPr>
        <w:tab/>
        <w:t>Общее количество участников в Финале до 8 мужских и до 6 женских команд, всего до 252 человек, в том числе спортсмены, тренеры и иные специалисты.</w:t>
      </w:r>
    </w:p>
    <w:p w:rsidR="003769F0" w:rsidRDefault="00D40E67">
      <w:pPr>
        <w:jc w:val="both"/>
        <w:rPr>
          <w:sz w:val="28"/>
          <w:szCs w:val="28"/>
        </w:rPr>
      </w:pPr>
      <w:r>
        <w:rPr>
          <w:sz w:val="28"/>
          <w:szCs w:val="28"/>
        </w:rPr>
        <w:t>5.4.3.</w:t>
      </w:r>
      <w:r>
        <w:rPr>
          <w:sz w:val="28"/>
          <w:szCs w:val="28"/>
        </w:rPr>
        <w:tab/>
        <w:t xml:space="preserve">К финалу допускаются мужские и женские спортивные сборные команды образовательных организаций на основании подтверждения участия, солгано разделу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п. </w:t>
      </w:r>
      <w:proofErr w:type="gramStart"/>
      <w:r>
        <w:rPr>
          <w:sz w:val="28"/>
          <w:szCs w:val="28"/>
        </w:rPr>
        <w:t>4.4.,</w:t>
      </w:r>
      <w:proofErr w:type="gramEnd"/>
      <w:r>
        <w:rPr>
          <w:sz w:val="28"/>
          <w:szCs w:val="28"/>
        </w:rPr>
        <w:t xml:space="preserve"> и занявшие более высокие места по итогам Всероссийских соревнований среди студентов 2019 года и VI Всероссийской летней Универсиады 2018 года.</w:t>
      </w:r>
    </w:p>
    <w:p w:rsidR="003769F0" w:rsidRDefault="00D40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 случае подтверждения участия спортивных сборных команд образовательных организаций от субъекта Российской Федерации, на территории которого будет проходить финал, то эти команды допускаются к финалу без учёта их участия в указанных выше спортивных соревнованиях.</w:t>
      </w:r>
    </w:p>
    <w:p w:rsidR="003769F0" w:rsidRDefault="00D40E67">
      <w:pPr>
        <w:jc w:val="both"/>
        <w:rPr>
          <w:sz w:val="28"/>
          <w:szCs w:val="28"/>
        </w:rPr>
      </w:pPr>
      <w:r>
        <w:rPr>
          <w:sz w:val="28"/>
          <w:szCs w:val="28"/>
        </w:rPr>
        <w:t>5.4.4.</w:t>
      </w:r>
      <w:r>
        <w:rPr>
          <w:sz w:val="28"/>
          <w:szCs w:val="28"/>
        </w:rPr>
        <w:tab/>
        <w:t>Жеребьевка команд проводится перед началом спортивных соревнований судейской коллегией совместно с представителями команд.</w:t>
      </w:r>
    </w:p>
    <w:p w:rsidR="003769F0" w:rsidRDefault="00D40E67">
      <w:pPr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5.4</w:t>
      </w:r>
      <w:r>
        <w:rPr>
          <w:kern w:val="0"/>
          <w:sz w:val="28"/>
          <w:szCs w:val="28"/>
          <w:lang w:eastAsia="ru-RU"/>
        </w:rPr>
        <w:t>.5.</w:t>
      </w:r>
      <w:r>
        <w:rPr>
          <w:kern w:val="0"/>
          <w:sz w:val="28"/>
          <w:szCs w:val="28"/>
          <w:lang w:eastAsia="ru-RU"/>
        </w:rPr>
        <w:tab/>
        <w:t>Спортивные соревнования в Финале проводятся в два этапа: предварительный этап и финальный этап.</w:t>
      </w:r>
    </w:p>
    <w:p w:rsidR="003769F0" w:rsidRDefault="00D40E67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>
        <w:rPr>
          <w:kern w:val="0"/>
          <w:sz w:val="28"/>
          <w:szCs w:val="28"/>
          <w:lang w:eastAsia="ru-RU"/>
        </w:rPr>
        <w:t>.5.1. </w:t>
      </w:r>
      <w:r>
        <w:rPr>
          <w:sz w:val="28"/>
          <w:szCs w:val="28"/>
        </w:rPr>
        <w:t>На предварительном этапе команды мужчин разбиваются на 2 группы А и Б по 4 команды в каждой. Соревнования в группах проводятся по круговой системе в один круг.</w:t>
      </w:r>
    </w:p>
    <w:p w:rsidR="003769F0" w:rsidRDefault="00D40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финальном этапе команды, занявшие 1 места в своих группах, разыгрывают 1– 2 места, команды, занявшие 2 места в группах, разыгрывают </w:t>
      </w:r>
      <w:r>
        <w:rPr>
          <w:sz w:val="28"/>
          <w:szCs w:val="28"/>
        </w:rPr>
        <w:br/>
        <w:t>3 – 4 места, команды, занявшие 3 и 4 места в группах, разыгрывают 5 – 6 и 7 – 8 места в играх между собой по такой же системе.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</w:t>
      </w:r>
      <w:r>
        <w:rPr>
          <w:kern w:val="0"/>
          <w:sz w:val="28"/>
          <w:szCs w:val="28"/>
          <w:lang w:eastAsia="ru-RU"/>
        </w:rPr>
        <w:t>.5.2.</w:t>
      </w:r>
      <w:r>
        <w:rPr>
          <w:sz w:val="28"/>
          <w:szCs w:val="28"/>
        </w:rPr>
        <w:t xml:space="preserve"> На предварительном этапе команды женщин разбиваются на 2 группы А и Б по 3 команды в каждой. Соревнования в группах проводятся по круговой системе в один круг. 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финальном этапе команды, занявшие 1 места в своих группах, разыгрывают 1 – 2 места, команды, занявшие 2 места в группах, разыгрывают 3 – 4 места, а команды, занявшие 3 места в группах, разыгрывают 5 – 6 места в играх между собой по такой же системе.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5.4.6.</w:t>
      </w:r>
      <w:r>
        <w:rPr>
          <w:sz w:val="28"/>
          <w:szCs w:val="28"/>
        </w:rPr>
        <w:tab/>
        <w:t>На предварительном этапе для мужских и женских команд места в группах определяются по наибольшей сумме набранных очков. За победу команда получает 2 очка, за ничью – 1 очко, за проигрыш – 0 очков.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равенстве очков у двух и более команд места определяются по:</w:t>
      </w:r>
    </w:p>
    <w:p w:rsidR="003769F0" w:rsidRDefault="00D40E67">
      <w:pPr>
        <w:pStyle w:val="af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большему количеству очков в играх между этими командами;</w:t>
      </w:r>
    </w:p>
    <w:p w:rsidR="003769F0" w:rsidRDefault="00D40E67">
      <w:pPr>
        <w:pStyle w:val="af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наибольшей разнице между заброшенными и пропущенными мячами в играх между этими командами;</w:t>
      </w:r>
    </w:p>
    <w:p w:rsidR="003769F0" w:rsidRDefault="00D40E67">
      <w:pPr>
        <w:pStyle w:val="af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наибольшей разнице между заброшенными и пропущенными мячами во всех играх;</w:t>
      </w:r>
    </w:p>
    <w:p w:rsidR="003769F0" w:rsidRDefault="00D40E67">
      <w:pPr>
        <w:pStyle w:val="af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большему количеству побед во всех играх;</w:t>
      </w:r>
    </w:p>
    <w:p w:rsidR="003769F0" w:rsidRDefault="00D40E67">
      <w:pPr>
        <w:pStyle w:val="af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большему количеству заброшенных мячей во всех играх;</w:t>
      </w:r>
    </w:p>
    <w:p w:rsidR="003769F0" w:rsidRDefault="00D40E67">
      <w:pPr>
        <w:pStyle w:val="af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лучшему соотношению заброшенных и пропущенных мячей во всех играх.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и в этом случае нельзя определить место команде, то проводится жеребьевка.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5.4.7.</w:t>
      </w:r>
      <w:r>
        <w:rPr>
          <w:sz w:val="28"/>
          <w:szCs w:val="28"/>
        </w:rPr>
        <w:tab/>
        <w:t>В случае ничейного результата в стыковых играх на финальном этапе, победитель определяется в серии послематчевых 7-ми метровых бросков, которые проводятся в соответствии с Правилами вида спорта «Гандбол».</w:t>
      </w:r>
    </w:p>
    <w:p w:rsidR="003769F0" w:rsidRDefault="00D40E67">
      <w:pPr>
        <w:suppressAutoHyphens w:val="0"/>
        <w:spacing w:after="120"/>
        <w:rPr>
          <w:sz w:val="28"/>
          <w:szCs w:val="28"/>
        </w:rPr>
      </w:pPr>
      <w:r>
        <w:rPr>
          <w:sz w:val="28"/>
          <w:szCs w:val="28"/>
        </w:rPr>
        <w:t>5.4.8.</w:t>
      </w:r>
      <w:r>
        <w:rPr>
          <w:sz w:val="28"/>
          <w:szCs w:val="28"/>
        </w:rPr>
        <w:tab/>
        <w:t>Программа проведения спортивных соревнований в Финале:</w:t>
      </w: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1422"/>
        <w:gridCol w:w="3268"/>
        <w:gridCol w:w="3606"/>
        <w:gridCol w:w="2125"/>
      </w:tblGrid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 –</w:t>
            </w:r>
          </w:p>
        </w:tc>
        <w:tc>
          <w:tcPr>
            <w:tcW w:w="8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приезда, комиссия по допуску, совещание судей и представителей команд</w:t>
            </w:r>
          </w:p>
        </w:tc>
      </w:tr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 –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011 001 2611Я</w:t>
            </w:r>
          </w:p>
        </w:tc>
      </w:tr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день –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</w:pPr>
            <w:r>
              <w:rPr>
                <w:caps/>
                <w:sz w:val="28"/>
                <w:szCs w:val="28"/>
              </w:rPr>
              <w:t>011 001 2611Я</w:t>
            </w:r>
          </w:p>
        </w:tc>
      </w:tr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день –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</w:pPr>
            <w:r>
              <w:rPr>
                <w:caps/>
                <w:sz w:val="28"/>
                <w:szCs w:val="28"/>
              </w:rPr>
              <w:t>011 001 2611Я</w:t>
            </w:r>
          </w:p>
        </w:tc>
      </w:tr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день –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за места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финальный этап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</w:pPr>
            <w:r>
              <w:rPr>
                <w:caps/>
                <w:sz w:val="28"/>
                <w:szCs w:val="28"/>
              </w:rPr>
              <w:t>011 001 2611Я</w:t>
            </w:r>
          </w:p>
        </w:tc>
      </w:tr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день –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отъезда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</w:pPr>
          </w:p>
        </w:tc>
      </w:tr>
    </w:tbl>
    <w:p w:rsidR="003769F0" w:rsidRDefault="00D40E67">
      <w:pPr>
        <w:suppressAutoHyphens w:val="0"/>
        <w:spacing w:before="120" w:after="12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5.4</w:t>
      </w:r>
      <w:r>
        <w:rPr>
          <w:kern w:val="0"/>
          <w:sz w:val="28"/>
          <w:szCs w:val="28"/>
          <w:lang w:eastAsia="ru-RU"/>
        </w:rPr>
        <w:t>.9.</w:t>
      </w:r>
      <w:r>
        <w:rPr>
          <w:kern w:val="0"/>
          <w:sz w:val="28"/>
          <w:szCs w:val="28"/>
          <w:lang w:eastAsia="ru-RU"/>
        </w:rPr>
        <w:tab/>
      </w:r>
      <w:r>
        <w:rPr>
          <w:sz w:val="28"/>
          <w:szCs w:val="28"/>
        </w:rPr>
        <w:t>Командное первенство среди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спортивных сборных команд </w:t>
      </w:r>
      <w:r>
        <w:rPr>
          <w:color w:val="000000"/>
          <w:spacing w:val="-3"/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 xml:space="preserve">определяется раздельно для команд мужчин и </w:t>
      </w:r>
      <w:r>
        <w:rPr>
          <w:color w:val="000000"/>
          <w:spacing w:val="-3"/>
          <w:sz w:val="28"/>
          <w:szCs w:val="28"/>
        </w:rPr>
        <w:t>команд женщин.</w:t>
      </w:r>
    </w:p>
    <w:p w:rsidR="003769F0" w:rsidRDefault="00D40E67">
      <w:pPr>
        <w:suppressAutoHyphens w:val="0"/>
        <w:spacing w:before="120" w:after="12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5.5. </w:t>
      </w:r>
      <w:r>
        <w:rPr>
          <w:color w:val="000000"/>
          <w:spacing w:val="-3"/>
          <w:sz w:val="28"/>
          <w:szCs w:val="28"/>
        </w:rPr>
        <w:t>ДЗЮДО (035 000 1611Я)</w:t>
      </w:r>
    </w:p>
    <w:p w:rsidR="003769F0" w:rsidRDefault="00D40E6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5.5.1.</w:t>
      </w:r>
      <w:r>
        <w:rPr>
          <w:sz w:val="28"/>
          <w:szCs w:val="28"/>
        </w:rPr>
        <w:tab/>
        <w:t xml:space="preserve">Максимальный состав спортивной сборной команды </w:t>
      </w:r>
      <w:r>
        <w:rPr>
          <w:kern w:val="0"/>
          <w:sz w:val="28"/>
          <w:szCs w:val="28"/>
          <w:lang w:eastAsia="ru-RU"/>
        </w:rPr>
        <w:t xml:space="preserve">образовательной организации </w:t>
      </w:r>
      <w:r>
        <w:rPr>
          <w:sz w:val="28"/>
          <w:szCs w:val="28"/>
        </w:rPr>
        <w:t xml:space="preserve">до 16 человек, в том числе до 14 спортсменов (до </w:t>
      </w:r>
      <w:r>
        <w:rPr>
          <w:kern w:val="0"/>
          <w:sz w:val="28"/>
          <w:szCs w:val="28"/>
          <w:lang w:eastAsia="ru-RU"/>
        </w:rPr>
        <w:t>7 мужчин и до 7 женщин</w:t>
      </w:r>
      <w:r>
        <w:rPr>
          <w:sz w:val="28"/>
          <w:szCs w:val="28"/>
        </w:rPr>
        <w:t>) и до 2 тренеров (в том числе 1 руководитель команды).</w:t>
      </w:r>
    </w:p>
    <w:p w:rsidR="003769F0" w:rsidRDefault="00D40E67">
      <w:pPr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5.5.2.</w:t>
      </w:r>
      <w:r>
        <w:rPr>
          <w:sz w:val="28"/>
          <w:szCs w:val="28"/>
        </w:rPr>
        <w:tab/>
        <w:t>Общее количество участников в Финале до 280 человек, в том числе спортсмены, тренеры и иные специалисты.</w:t>
      </w:r>
    </w:p>
    <w:p w:rsidR="003769F0" w:rsidRDefault="00D40E67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5.5.3.</w:t>
      </w:r>
      <w:r>
        <w:rPr>
          <w:sz w:val="28"/>
          <w:szCs w:val="28"/>
        </w:rPr>
        <w:tab/>
        <w:t xml:space="preserve">В составе спортивной сборной команды </w:t>
      </w:r>
      <w:r>
        <w:rPr>
          <w:kern w:val="0"/>
          <w:sz w:val="28"/>
          <w:szCs w:val="28"/>
          <w:lang w:eastAsia="ru-RU"/>
        </w:rPr>
        <w:t xml:space="preserve">образовательной организации </w:t>
      </w:r>
      <w:r>
        <w:rPr>
          <w:sz w:val="28"/>
          <w:szCs w:val="28"/>
        </w:rPr>
        <w:t>допускается максимально до 2-х спортсменов в одной весовой категории</w:t>
      </w:r>
    </w:p>
    <w:p w:rsidR="003769F0" w:rsidRDefault="00D40E67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5.5.4.</w:t>
      </w:r>
      <w:r>
        <w:rPr>
          <w:sz w:val="28"/>
          <w:szCs w:val="28"/>
        </w:rPr>
        <w:tab/>
        <w:t>Спортивные соревнования проводятся по олимпийской системе с утешительными встречами от полуфиналистов, смешанной или круговой системе в зависимости от количества спортсменов.</w:t>
      </w:r>
    </w:p>
    <w:p w:rsidR="003769F0" w:rsidRDefault="00D40E67">
      <w:pPr>
        <w:suppressAutoHyphens w:val="0"/>
        <w:spacing w:after="120"/>
        <w:rPr>
          <w:sz w:val="28"/>
          <w:szCs w:val="28"/>
        </w:rPr>
      </w:pPr>
      <w:r>
        <w:rPr>
          <w:sz w:val="28"/>
          <w:szCs w:val="28"/>
        </w:rPr>
        <w:t>5.5.5.</w:t>
      </w:r>
      <w:r>
        <w:rPr>
          <w:sz w:val="28"/>
          <w:szCs w:val="28"/>
        </w:rPr>
        <w:tab/>
        <w:t>Программа проведения спортивных соревнований в Финале:</w:t>
      </w: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1225"/>
        <w:gridCol w:w="3463"/>
        <w:gridCol w:w="3606"/>
        <w:gridCol w:w="2127"/>
      </w:tblGrid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 –</w:t>
            </w:r>
          </w:p>
        </w:tc>
        <w:tc>
          <w:tcPr>
            <w:tcW w:w="9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приезда, комиссия по допуску, семинар судей и тренеров, жеребьевка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 – мужчины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66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73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81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 – женщины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48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 –</w:t>
            </w:r>
          </w:p>
        </w:tc>
        <w:tc>
          <w:tcPr>
            <w:tcW w:w="9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предварительные, полуфинальные и финальные поединки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035 009 1611А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66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035 011 1611А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73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035 013 1611А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81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035 016 1611А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48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035 004 1611Б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035 006 1611Б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035 008 1611Б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 – мужчины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90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100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100+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 – женщины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63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70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78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78+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день –</w:t>
            </w:r>
          </w:p>
        </w:tc>
        <w:tc>
          <w:tcPr>
            <w:tcW w:w="9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предварительные, полуфинальные и финальные поединки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90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035 017 1611А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100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035 019 1611А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100+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035 020 1611А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63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035 010 1611Б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70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035 012 1611Б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78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035 014 1611Б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78+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035 015 1611Б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день –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отъезда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</w:tr>
    </w:tbl>
    <w:p w:rsidR="003769F0" w:rsidRDefault="00D40E6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5.5.6.</w:t>
      </w:r>
      <w:r>
        <w:rPr>
          <w:sz w:val="28"/>
          <w:szCs w:val="28"/>
        </w:rPr>
        <w:tab/>
        <w:t xml:space="preserve">Командное первенство среди спортивных сборных команд </w:t>
      </w:r>
      <w:r>
        <w:rPr>
          <w:color w:val="000000"/>
          <w:spacing w:val="-3"/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>определяется по наибольшей сумме очков, набранных семью зачётными спортсменами среди женских и мужских команд</w:t>
      </w:r>
      <w:r>
        <w:rPr>
          <w:color w:val="000000"/>
          <w:spacing w:val="-3"/>
          <w:sz w:val="28"/>
          <w:szCs w:val="28"/>
        </w:rPr>
        <w:t xml:space="preserve"> образовательной организации</w:t>
      </w:r>
      <w:r>
        <w:rPr>
          <w:spacing w:val="-3"/>
          <w:sz w:val="28"/>
          <w:szCs w:val="28"/>
        </w:rPr>
        <w:t>.</w:t>
      </w:r>
    </w:p>
    <w:p w:rsidR="003769F0" w:rsidRDefault="00D40E67">
      <w:pPr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5.5</w:t>
      </w:r>
      <w:r>
        <w:rPr>
          <w:kern w:val="0"/>
          <w:sz w:val="28"/>
          <w:szCs w:val="28"/>
          <w:lang w:eastAsia="ru-RU"/>
        </w:rPr>
        <w:t>.6.1. </w:t>
      </w:r>
      <w:r>
        <w:rPr>
          <w:sz w:val="28"/>
          <w:szCs w:val="28"/>
        </w:rPr>
        <w:t>Очки начисляются следующим образом:</w:t>
      </w:r>
    </w:p>
    <w:p w:rsidR="003769F0" w:rsidRDefault="00D40E67">
      <w:pPr>
        <w:pStyle w:val="afa"/>
        <w:tabs>
          <w:tab w:val="left" w:pos="709"/>
        </w:tabs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- за седьмое, восьмое место – 0,5 очка;</w:t>
      </w:r>
    </w:p>
    <w:p w:rsidR="003769F0" w:rsidRDefault="00D40E67">
      <w:pPr>
        <w:pStyle w:val="afa"/>
        <w:tabs>
          <w:tab w:val="left" w:pos="709"/>
        </w:tabs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- за пятое, шестое место – 1,5 очка;</w:t>
      </w:r>
    </w:p>
    <w:p w:rsidR="003769F0" w:rsidRDefault="00D40E67">
      <w:pPr>
        <w:pStyle w:val="afa"/>
        <w:tabs>
          <w:tab w:val="left" w:pos="709"/>
        </w:tabs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- за третье место – 3,5 очка;</w:t>
      </w:r>
    </w:p>
    <w:p w:rsidR="003769F0" w:rsidRDefault="00D40E67">
      <w:pPr>
        <w:pStyle w:val="afa"/>
        <w:tabs>
          <w:tab w:val="left" w:pos="709"/>
        </w:tabs>
        <w:ind w:left="86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за второе место – 5 очков;</w:t>
      </w:r>
    </w:p>
    <w:p w:rsidR="003769F0" w:rsidRDefault="00D40E67">
      <w:pPr>
        <w:pStyle w:val="afa"/>
        <w:tabs>
          <w:tab w:val="left" w:pos="709"/>
        </w:tabs>
        <w:ind w:left="86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за первое место – 7 очков.</w:t>
      </w:r>
    </w:p>
    <w:p w:rsidR="003769F0" w:rsidRDefault="00D40E67">
      <w:pPr>
        <w:tabs>
          <w:tab w:val="left" w:pos="709"/>
        </w:tabs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5.5</w:t>
      </w:r>
      <w:r>
        <w:rPr>
          <w:color w:val="000000"/>
          <w:spacing w:val="-3"/>
          <w:sz w:val="28"/>
          <w:szCs w:val="28"/>
        </w:rPr>
        <w:t xml:space="preserve">.6.2. При равенстве набранных очков, более высокое место занимает </w:t>
      </w:r>
      <w:r>
        <w:rPr>
          <w:sz w:val="28"/>
          <w:szCs w:val="28"/>
        </w:rPr>
        <w:t xml:space="preserve">спортивная сборная команда </w:t>
      </w:r>
      <w:r>
        <w:rPr>
          <w:color w:val="000000"/>
          <w:spacing w:val="-3"/>
          <w:sz w:val="28"/>
          <w:szCs w:val="28"/>
        </w:rPr>
        <w:t>образовательной организации, имеющая больше золотых медалей, при равенстве и этого показателя – серебряных, затем – бронзовых медалей.</w:t>
      </w:r>
    </w:p>
    <w:p w:rsidR="003769F0" w:rsidRDefault="00D40E67">
      <w:pPr>
        <w:suppressAutoHyphens w:val="0"/>
        <w:spacing w:before="120" w:after="120"/>
        <w:jc w:val="center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5.6. ЛЁГКАЯ АТЛЕТИКА (002 000 1611Я)</w:t>
      </w:r>
    </w:p>
    <w:p w:rsidR="003769F0" w:rsidRDefault="00D40E6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>
        <w:rPr>
          <w:sz w:val="28"/>
          <w:szCs w:val="28"/>
        </w:rPr>
        <w:tab/>
        <w:t xml:space="preserve">Максимальный состав спортивной сборной команды </w:t>
      </w:r>
      <w:r>
        <w:rPr>
          <w:kern w:val="0"/>
          <w:sz w:val="28"/>
          <w:szCs w:val="28"/>
          <w:lang w:eastAsia="ru-RU"/>
        </w:rPr>
        <w:t xml:space="preserve">образовательной организации </w:t>
      </w:r>
      <w:r>
        <w:rPr>
          <w:sz w:val="28"/>
          <w:szCs w:val="28"/>
        </w:rPr>
        <w:t>до 22 человек, в том числе до 20 спортсменов (соотношение мужчин и женщин не регламентируется) и до 2 тренеров (в том числе 1 руководитель команды).</w:t>
      </w:r>
    </w:p>
    <w:p w:rsidR="003769F0" w:rsidRDefault="00D40E67">
      <w:pPr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5.6.2.</w:t>
      </w:r>
      <w:r>
        <w:rPr>
          <w:sz w:val="28"/>
          <w:szCs w:val="28"/>
        </w:rPr>
        <w:tab/>
        <w:t>Общее количество участников в Финале до 600 человек, в том числе спортсмены, тренеры и иные специалисты.</w:t>
      </w:r>
    </w:p>
    <w:p w:rsidR="003769F0" w:rsidRDefault="00D40E67">
      <w:pPr>
        <w:widowControl w:val="0"/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5.6</w:t>
      </w:r>
      <w:r>
        <w:rPr>
          <w:kern w:val="0"/>
          <w:sz w:val="28"/>
          <w:szCs w:val="28"/>
          <w:lang w:eastAsia="ru-RU"/>
        </w:rPr>
        <w:t>.3.</w:t>
      </w:r>
      <w:r>
        <w:rPr>
          <w:kern w:val="0"/>
          <w:sz w:val="28"/>
          <w:szCs w:val="28"/>
          <w:lang w:eastAsia="ru-RU"/>
        </w:rPr>
        <w:tab/>
        <w:t>Каждый спортсмен имеет право выступать в двух индивидуальных дисциплинах спортивной программы, не считая эстафет.</w:t>
      </w:r>
    </w:p>
    <w:p w:rsidR="003769F0" w:rsidRDefault="00D40E67">
      <w:pPr>
        <w:widowControl w:val="0"/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5.6</w:t>
      </w:r>
      <w:r>
        <w:rPr>
          <w:kern w:val="0"/>
          <w:sz w:val="28"/>
          <w:szCs w:val="28"/>
          <w:lang w:eastAsia="ru-RU"/>
        </w:rPr>
        <w:t>.4.</w:t>
      </w:r>
      <w:r>
        <w:rPr>
          <w:kern w:val="0"/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Спортивная сборная команда </w:t>
      </w:r>
      <w:r>
        <w:rPr>
          <w:kern w:val="0"/>
          <w:sz w:val="28"/>
          <w:szCs w:val="28"/>
          <w:lang w:eastAsia="ru-RU"/>
        </w:rPr>
        <w:t>образовательной организации может заявить в</w:t>
      </w:r>
      <w:r>
        <w:rPr>
          <w:sz w:val="28"/>
          <w:szCs w:val="28"/>
        </w:rPr>
        <w:t xml:space="preserve"> каждой спортивной дисциплине не более трех спортсменов и по одной эстафете у мужчин и женщин.</w:t>
      </w:r>
    </w:p>
    <w:p w:rsidR="003769F0" w:rsidRDefault="00D40E67">
      <w:pPr>
        <w:widowControl w:val="0"/>
        <w:suppressAutoHyphens w:val="0"/>
        <w:spacing w:after="120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5.6</w:t>
      </w:r>
      <w:r>
        <w:rPr>
          <w:color w:val="000000"/>
          <w:kern w:val="0"/>
          <w:sz w:val="28"/>
          <w:szCs w:val="28"/>
          <w:lang w:eastAsia="ru-RU"/>
        </w:rPr>
        <w:t>.5.</w:t>
      </w:r>
      <w:r>
        <w:rPr>
          <w:color w:val="000000"/>
          <w:kern w:val="0"/>
          <w:sz w:val="28"/>
          <w:szCs w:val="28"/>
          <w:lang w:eastAsia="ru-RU"/>
        </w:rPr>
        <w:tab/>
      </w:r>
      <w:r>
        <w:rPr>
          <w:sz w:val="28"/>
          <w:szCs w:val="28"/>
        </w:rPr>
        <w:t>Спортивные соревнования в Финале проводятся по следующим дисциплинам:</w:t>
      </w:r>
    </w:p>
    <w:p w:rsidR="007F7BF8" w:rsidRPr="007F7BF8" w:rsidRDefault="007F7BF8" w:rsidP="007F7BF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7F7BF8">
        <w:rPr>
          <w:rFonts w:eastAsia="Calibri"/>
          <w:kern w:val="0"/>
          <w:sz w:val="28"/>
          <w:szCs w:val="28"/>
          <w:lang w:eastAsia="ru-RU"/>
        </w:rPr>
        <w:t>бег 60 м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 xml:space="preserve">                              мужчины, женщины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>002 002 1811Я</w:t>
      </w:r>
    </w:p>
    <w:p w:rsidR="007F7BF8" w:rsidRPr="007F7BF8" w:rsidRDefault="007F7BF8" w:rsidP="007F7BF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7F7BF8">
        <w:rPr>
          <w:rFonts w:eastAsia="Calibri"/>
          <w:kern w:val="0"/>
          <w:sz w:val="28"/>
          <w:szCs w:val="28"/>
          <w:lang w:eastAsia="ru-RU"/>
        </w:rPr>
        <w:t>бег 200 м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 xml:space="preserve">                              мужчины, женщины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>002 004 1611Я</w:t>
      </w:r>
    </w:p>
    <w:p w:rsidR="007F7BF8" w:rsidRPr="007F7BF8" w:rsidRDefault="007F7BF8" w:rsidP="007F7BF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7F7BF8">
        <w:rPr>
          <w:rFonts w:eastAsia="Calibri"/>
          <w:kern w:val="0"/>
          <w:sz w:val="28"/>
          <w:szCs w:val="28"/>
          <w:lang w:eastAsia="ru-RU"/>
        </w:rPr>
        <w:t>бег 400 м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 xml:space="preserve">                              мужчины, женщины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>002 006 1611Я</w:t>
      </w:r>
    </w:p>
    <w:p w:rsidR="007F7BF8" w:rsidRPr="007F7BF8" w:rsidRDefault="007F7BF8" w:rsidP="007F7BF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7F7BF8">
        <w:rPr>
          <w:rFonts w:eastAsia="Calibri"/>
          <w:kern w:val="0"/>
          <w:sz w:val="28"/>
          <w:szCs w:val="28"/>
          <w:lang w:eastAsia="ru-RU"/>
        </w:rPr>
        <w:t>бег 800 м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 xml:space="preserve">                              мужчины, женщины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>002 008 1611Я</w:t>
      </w:r>
    </w:p>
    <w:p w:rsidR="007F7BF8" w:rsidRPr="007F7BF8" w:rsidRDefault="007F7BF8" w:rsidP="007F7BF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7F7BF8">
        <w:rPr>
          <w:rFonts w:eastAsia="Calibri"/>
          <w:kern w:val="0"/>
          <w:sz w:val="28"/>
          <w:szCs w:val="28"/>
          <w:lang w:eastAsia="ru-RU"/>
        </w:rPr>
        <w:t>бег 1500 м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 xml:space="preserve">                              мужчины, женщины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>002 010 1611Я</w:t>
      </w:r>
    </w:p>
    <w:p w:rsidR="007F7BF8" w:rsidRPr="007F7BF8" w:rsidRDefault="007F7BF8" w:rsidP="007F7BF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7F7BF8">
        <w:rPr>
          <w:rFonts w:eastAsia="Calibri"/>
          <w:kern w:val="0"/>
          <w:sz w:val="28"/>
          <w:szCs w:val="28"/>
          <w:lang w:eastAsia="ru-RU"/>
        </w:rPr>
        <w:t>бег 3000 м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 xml:space="preserve">                              мужчины, женщины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>002 012 1811Я</w:t>
      </w:r>
    </w:p>
    <w:p w:rsidR="007F7BF8" w:rsidRPr="007F7BF8" w:rsidRDefault="007F7BF8" w:rsidP="007F7BF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7F7BF8">
        <w:rPr>
          <w:rFonts w:eastAsia="Calibri"/>
          <w:kern w:val="0"/>
          <w:sz w:val="28"/>
          <w:szCs w:val="28"/>
          <w:lang w:eastAsia="ru-RU"/>
        </w:rPr>
        <w:t>бег с барьерами 60 м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 xml:space="preserve">          мужчины, женщины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>002 024 1611А</w:t>
      </w:r>
    </w:p>
    <w:p w:rsidR="007F7BF8" w:rsidRPr="007F7BF8" w:rsidRDefault="007F7BF8" w:rsidP="007F7BF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7F7BF8">
        <w:rPr>
          <w:rFonts w:eastAsia="Calibri"/>
          <w:kern w:val="0"/>
          <w:sz w:val="28"/>
          <w:szCs w:val="28"/>
          <w:lang w:eastAsia="ru-RU"/>
        </w:rPr>
        <w:t>бег с препятствиями 2000 м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>мужчины, женщины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>002 028 1811Я</w:t>
      </w:r>
    </w:p>
    <w:p w:rsidR="007F7BF8" w:rsidRPr="007F7BF8" w:rsidRDefault="007F7BF8" w:rsidP="007F7BF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7F7BF8">
        <w:rPr>
          <w:rFonts w:eastAsia="Calibri"/>
          <w:kern w:val="0"/>
          <w:sz w:val="28"/>
          <w:szCs w:val="28"/>
          <w:lang w:eastAsia="ru-RU"/>
        </w:rPr>
        <w:t>эстафета 4 х 200 м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 xml:space="preserve">          мужчины, женщины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>002 021 1811Я</w:t>
      </w:r>
    </w:p>
    <w:p w:rsidR="007F7BF8" w:rsidRPr="007F7BF8" w:rsidRDefault="007F7BF8" w:rsidP="007F7BF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7F7BF8">
        <w:rPr>
          <w:rFonts w:eastAsia="Calibri"/>
          <w:kern w:val="0"/>
          <w:sz w:val="28"/>
          <w:szCs w:val="28"/>
          <w:lang w:eastAsia="ru-RU"/>
        </w:rPr>
        <w:t>ходьба 5 000 м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 xml:space="preserve">                    мужчины, женщины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>002 042 1811Я</w:t>
      </w:r>
    </w:p>
    <w:p w:rsidR="007F7BF8" w:rsidRPr="007F7BF8" w:rsidRDefault="007F7BF8" w:rsidP="007F7BF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7F7BF8">
        <w:rPr>
          <w:rFonts w:eastAsia="Calibri"/>
          <w:kern w:val="0"/>
          <w:sz w:val="28"/>
          <w:szCs w:val="28"/>
          <w:lang w:eastAsia="ru-RU"/>
        </w:rPr>
        <w:t>прыжок в высоту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 xml:space="preserve">                    мужчины, женщины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>002 046 1611Я</w:t>
      </w:r>
    </w:p>
    <w:p w:rsidR="007F7BF8" w:rsidRPr="007F7BF8" w:rsidRDefault="007F7BF8" w:rsidP="007F7BF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7F7BF8">
        <w:rPr>
          <w:rFonts w:eastAsia="Calibri"/>
          <w:kern w:val="0"/>
          <w:sz w:val="28"/>
          <w:szCs w:val="28"/>
          <w:lang w:eastAsia="ru-RU"/>
        </w:rPr>
        <w:t>прыжок в длину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 xml:space="preserve">                     мужчины, женщины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>002 048 1611Я</w:t>
      </w:r>
    </w:p>
    <w:p w:rsidR="007F7BF8" w:rsidRPr="007F7BF8" w:rsidRDefault="007F7BF8" w:rsidP="007F7BF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7F7BF8">
        <w:rPr>
          <w:rFonts w:eastAsia="Calibri"/>
          <w:kern w:val="0"/>
          <w:sz w:val="28"/>
          <w:szCs w:val="28"/>
          <w:lang w:eastAsia="ru-RU"/>
        </w:rPr>
        <w:t>прыжок тройной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 xml:space="preserve">                     мужчины, женщины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>002 049 1611Я</w:t>
      </w:r>
    </w:p>
    <w:p w:rsidR="007F7BF8" w:rsidRPr="007F7BF8" w:rsidRDefault="007F7BF8" w:rsidP="007F7BF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7F7BF8">
        <w:rPr>
          <w:rFonts w:eastAsia="Calibri"/>
          <w:kern w:val="0"/>
          <w:sz w:val="28"/>
          <w:szCs w:val="28"/>
          <w:lang w:eastAsia="ru-RU"/>
        </w:rPr>
        <w:t xml:space="preserve">прыжок </w:t>
      </w:r>
      <w:proofErr w:type="gramStart"/>
      <w:r w:rsidRPr="007F7BF8">
        <w:rPr>
          <w:rFonts w:eastAsia="Calibri"/>
          <w:kern w:val="0"/>
          <w:sz w:val="28"/>
          <w:szCs w:val="28"/>
          <w:lang w:eastAsia="ru-RU"/>
        </w:rPr>
        <w:t>с шестом</w:t>
      </w:r>
      <w:proofErr w:type="gramEnd"/>
      <w:r w:rsidRPr="007F7BF8">
        <w:rPr>
          <w:rFonts w:eastAsia="Calibri"/>
          <w:kern w:val="0"/>
          <w:sz w:val="28"/>
          <w:szCs w:val="28"/>
          <w:lang w:eastAsia="ru-RU"/>
        </w:rPr>
        <w:tab/>
        <w:t xml:space="preserve">                     мужчины, женщины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>002 047 1611Я</w:t>
      </w:r>
    </w:p>
    <w:p w:rsidR="007F7BF8" w:rsidRPr="007F7BF8" w:rsidRDefault="007F7BF8" w:rsidP="007F7BF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7F7BF8">
        <w:rPr>
          <w:rFonts w:eastAsia="Calibri"/>
          <w:kern w:val="0"/>
          <w:sz w:val="28"/>
          <w:szCs w:val="28"/>
          <w:lang w:eastAsia="ru-RU"/>
        </w:rPr>
        <w:t>толкание ядра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 xml:space="preserve">                     мужчины, женщины</w:t>
      </w:r>
      <w:r w:rsidRPr="007F7BF8">
        <w:rPr>
          <w:rFonts w:eastAsia="Calibri"/>
          <w:kern w:val="0"/>
          <w:sz w:val="28"/>
          <w:szCs w:val="28"/>
          <w:lang w:eastAsia="ru-RU"/>
        </w:rPr>
        <w:tab/>
        <w:t>002 055 1611Я</w:t>
      </w:r>
    </w:p>
    <w:p w:rsidR="003769F0" w:rsidRDefault="00D40E67">
      <w:pPr>
        <w:suppressAutoHyphens w:val="0"/>
        <w:spacing w:before="120" w:after="120"/>
        <w:rPr>
          <w:sz w:val="28"/>
          <w:szCs w:val="28"/>
        </w:rPr>
      </w:pPr>
      <w:r>
        <w:rPr>
          <w:sz w:val="28"/>
          <w:szCs w:val="28"/>
        </w:rPr>
        <w:lastRenderedPageBreak/>
        <w:t>5.6.6.</w:t>
      </w:r>
      <w:r>
        <w:rPr>
          <w:sz w:val="28"/>
          <w:szCs w:val="28"/>
        </w:rPr>
        <w:tab/>
        <w:t>Программа проведения спортивных соревнований в Финале:</w:t>
      </w: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1422"/>
        <w:gridCol w:w="3789"/>
        <w:gridCol w:w="3085"/>
        <w:gridCol w:w="2125"/>
      </w:tblGrid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 –</w:t>
            </w:r>
          </w:p>
        </w:tc>
        <w:tc>
          <w:tcPr>
            <w:tcW w:w="8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приезда, комиссия по допуску, совещание судей и тренеров</w:t>
            </w:r>
          </w:p>
        </w:tc>
      </w:tr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 –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</w:t>
            </w:r>
            <w:bookmarkStart w:id="0" w:name="_GoBack"/>
            <w:bookmarkEnd w:id="0"/>
            <w:r>
              <w:rPr>
                <w:sz w:val="28"/>
                <w:szCs w:val="28"/>
              </w:rPr>
              <w:t>вные соревнования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день –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</w:pPr>
          </w:p>
        </w:tc>
      </w:tr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день –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</w:pPr>
          </w:p>
        </w:tc>
      </w:tr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день –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отъезда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</w:pPr>
          </w:p>
        </w:tc>
      </w:tr>
    </w:tbl>
    <w:p w:rsidR="003769F0" w:rsidRDefault="00D40E6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5.6.7.</w:t>
      </w:r>
      <w:r>
        <w:rPr>
          <w:sz w:val="28"/>
          <w:szCs w:val="28"/>
        </w:rPr>
        <w:tab/>
        <w:t xml:space="preserve">Командное первенство среди спортивных сборных команд </w:t>
      </w:r>
      <w:r>
        <w:rPr>
          <w:color w:val="000000"/>
          <w:spacing w:val="-3"/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>определяется по наибольшей сумме набранных очков, начисленных по таблице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В командный зачет спортивной сборной</w:t>
      </w:r>
      <w:r>
        <w:rPr>
          <w:color w:val="000000"/>
          <w:spacing w:val="-3"/>
          <w:sz w:val="28"/>
          <w:szCs w:val="28"/>
        </w:rPr>
        <w:t xml:space="preserve"> команде образовательной организации </w:t>
      </w:r>
      <w:r>
        <w:rPr>
          <w:sz w:val="28"/>
          <w:szCs w:val="28"/>
        </w:rPr>
        <w:t>идут не более 30 результатов, в том числе одна мужская и одна женская эстафета. В эстафете очки начисляются с коэффициентом 2 (два).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96"/>
        <w:gridCol w:w="925"/>
        <w:gridCol w:w="924"/>
        <w:gridCol w:w="923"/>
        <w:gridCol w:w="924"/>
        <w:gridCol w:w="924"/>
        <w:gridCol w:w="923"/>
        <w:gridCol w:w="923"/>
        <w:gridCol w:w="922"/>
        <w:gridCol w:w="923"/>
        <w:gridCol w:w="914"/>
      </w:tblGrid>
      <w:tr w:rsidR="003769F0"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9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ind w:hanging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ind w:hanging="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769F0"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9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ind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ind w:hanging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69F0">
        <w:tc>
          <w:tcPr>
            <w:tcW w:w="10203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3769F0">
            <w:pPr>
              <w:tabs>
                <w:tab w:val="left" w:pos="709"/>
              </w:tabs>
              <w:jc w:val="center"/>
              <w:rPr>
                <w:sz w:val="8"/>
                <w:szCs w:val="8"/>
              </w:rPr>
            </w:pPr>
          </w:p>
        </w:tc>
      </w:tr>
      <w:tr w:rsidR="003769F0"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9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ind w:hanging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510" w:type="dxa"/>
            <w:gridSpan w:val="5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ind w:left="-87" w:firstLine="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места с 16-го и ниже начисляется по 1-</w:t>
            </w:r>
            <w:proofErr w:type="gramStart"/>
            <w:r>
              <w:rPr>
                <w:sz w:val="28"/>
                <w:szCs w:val="28"/>
              </w:rPr>
              <w:t>у очку</w:t>
            </w:r>
            <w:proofErr w:type="gramEnd"/>
            <w:r>
              <w:rPr>
                <w:sz w:val="28"/>
                <w:szCs w:val="28"/>
              </w:rPr>
              <w:t>, при условии выполнения 2 спортивного разряда</w:t>
            </w:r>
          </w:p>
        </w:tc>
      </w:tr>
      <w:tr w:rsidR="003769F0"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9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ind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0" w:type="dxa"/>
            <w:gridSpan w:val="5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3769F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769F0" w:rsidRDefault="00D40E67">
      <w:pPr>
        <w:suppressAutoHyphens w:val="0"/>
        <w:spacing w:before="12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5.6.8. Дополнительно, за выполнение норматива МСМК начисляется 20 очков, МС – 12 очков и КМС – 6 очков, но только один раз в виде программы по высшему разряду и при условии, что результат показан в соответствии с Правилами вида спорта «Легкая атлетика».</w:t>
      </w:r>
    </w:p>
    <w:p w:rsidR="003769F0" w:rsidRDefault="00D40E67">
      <w:pPr>
        <w:suppressAutoHyphens w:val="0"/>
        <w:spacing w:before="120" w:after="120"/>
        <w:jc w:val="center"/>
        <w:rPr>
          <w:kern w:val="0"/>
          <w:sz w:val="28"/>
          <w:szCs w:val="28"/>
          <w:lang w:eastAsia="ru-RU"/>
        </w:rPr>
      </w:pPr>
      <w:r>
        <w:rPr>
          <w:bCs/>
          <w:sz w:val="28"/>
          <w:szCs w:val="28"/>
        </w:rPr>
        <w:t>5.7. НАСТОЛЬНЫЙ ТЕННИС (004 000 2611Я)</w:t>
      </w:r>
    </w:p>
    <w:p w:rsidR="003769F0" w:rsidRDefault="00D40E6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5.7.1.</w:t>
      </w:r>
      <w:r>
        <w:rPr>
          <w:sz w:val="28"/>
          <w:szCs w:val="28"/>
        </w:rPr>
        <w:tab/>
        <w:t xml:space="preserve">Максимальный состав спортивной сборной команды </w:t>
      </w:r>
      <w:r>
        <w:rPr>
          <w:kern w:val="0"/>
          <w:sz w:val="28"/>
          <w:szCs w:val="28"/>
          <w:lang w:eastAsia="ru-RU"/>
        </w:rPr>
        <w:t xml:space="preserve">образовательной организации </w:t>
      </w:r>
      <w:r>
        <w:rPr>
          <w:sz w:val="28"/>
          <w:szCs w:val="28"/>
        </w:rPr>
        <w:t>до 8 человек, в том числе до 6 спортсменов (до 3 мужчин и до 3 женщин) и 2 тренера-руководителя команды.</w:t>
      </w:r>
    </w:p>
    <w:p w:rsidR="003769F0" w:rsidRDefault="00D40E67">
      <w:pPr>
        <w:jc w:val="both"/>
        <w:rPr>
          <w:sz w:val="28"/>
          <w:szCs w:val="28"/>
        </w:rPr>
      </w:pPr>
      <w:r>
        <w:rPr>
          <w:sz w:val="28"/>
          <w:szCs w:val="28"/>
        </w:rPr>
        <w:t>5.7.2.</w:t>
      </w:r>
      <w:r>
        <w:rPr>
          <w:sz w:val="28"/>
          <w:szCs w:val="28"/>
        </w:rPr>
        <w:tab/>
        <w:t>Общее количество участников в Финале до 16 команд, до 128 человек, в том числе спортсмены, тренеры и иные специалисты.</w:t>
      </w:r>
    </w:p>
    <w:p w:rsidR="003769F0" w:rsidRDefault="00D40E67">
      <w:pPr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>
        <w:rPr>
          <w:kern w:val="0"/>
          <w:sz w:val="28"/>
          <w:szCs w:val="28"/>
          <w:lang w:eastAsia="ru-RU"/>
        </w:rPr>
        <w:t>.3.</w:t>
      </w:r>
      <w:r>
        <w:rPr>
          <w:kern w:val="0"/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К Финалу допускаются спортивные сборные команды образовательных организаций по итогам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этапа:</w:t>
      </w:r>
    </w:p>
    <w:p w:rsidR="003769F0" w:rsidRDefault="00D40E67">
      <w:pPr>
        <w:pStyle w:val="a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сборные команды образовательных организаций, принимавшие участие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этапе и занимающие наивысшие позиции по суммарному рейтингу шести лучших игроков (3 мужчин и 3 женщин) в «Рейтинг-листе» Федерации настольного тенниса России, по состоянию на</w:t>
      </w:r>
      <w:r>
        <w:rPr>
          <w:sz w:val="28"/>
          <w:szCs w:val="28"/>
        </w:rPr>
        <w:br/>
        <w:t>01 мая 2020 года;</w:t>
      </w:r>
    </w:p>
    <w:p w:rsidR="003769F0" w:rsidRDefault="00D40E67">
      <w:pPr>
        <w:pStyle w:val="af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спортивная сборная команда образовательной организации, на территории которого будут проведены спортивные соревнования Финала.</w:t>
      </w:r>
    </w:p>
    <w:p w:rsidR="003769F0" w:rsidRDefault="00D40E67">
      <w:pPr>
        <w:jc w:val="both"/>
        <w:rPr>
          <w:sz w:val="28"/>
          <w:szCs w:val="28"/>
        </w:rPr>
      </w:pPr>
      <w:r>
        <w:rPr>
          <w:sz w:val="28"/>
          <w:szCs w:val="28"/>
        </w:rPr>
        <w:t>5.7.4.</w:t>
      </w:r>
      <w:r>
        <w:rPr>
          <w:sz w:val="28"/>
          <w:szCs w:val="28"/>
        </w:rPr>
        <w:tab/>
        <w:t>Спортивные соревнования проводятся раздельно среди мужчин и среди женщин.</w:t>
      </w:r>
    </w:p>
    <w:p w:rsidR="003769F0" w:rsidRDefault="00D40E67">
      <w:pPr>
        <w:jc w:val="both"/>
        <w:rPr>
          <w:sz w:val="28"/>
          <w:szCs w:val="28"/>
        </w:rPr>
      </w:pPr>
      <w:r>
        <w:rPr>
          <w:sz w:val="28"/>
          <w:szCs w:val="28"/>
        </w:rPr>
        <w:t>5.7.5.</w:t>
      </w:r>
      <w:r>
        <w:rPr>
          <w:sz w:val="28"/>
          <w:szCs w:val="28"/>
        </w:rPr>
        <w:tab/>
        <w:t xml:space="preserve">В Финале команды разбиваются на 4 группы по 4 команды в каждой. Игры в группах у мужчин и у женщин проводятся по круговой системе в один круг. </w:t>
      </w:r>
    </w:p>
    <w:p w:rsidR="003769F0" w:rsidRDefault="00D40E67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Команды, занявшие в группах 1 и 2 места, разыгрывают 1– 8 места по прогрессивной системе с розыгрышем всех мест. По аналогичной схеме </w:t>
      </w:r>
      <w:r>
        <w:rPr>
          <w:sz w:val="28"/>
          <w:szCs w:val="28"/>
        </w:rPr>
        <w:lastRenderedPageBreak/>
        <w:t>разыгрываются и остальные места.</w:t>
      </w:r>
    </w:p>
    <w:p w:rsidR="003769F0" w:rsidRDefault="00D40E67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игры проводятся по системе: А–Х; В–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; С–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; А–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; В–Х.</w:t>
      </w:r>
    </w:p>
    <w:p w:rsidR="003769F0" w:rsidRDefault="00D40E67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победы в командной встрече необходимо одержать 3 (три) победы. </w:t>
      </w:r>
    </w:p>
    <w:p w:rsidR="003769F0" w:rsidRDefault="00D40E67">
      <w:pPr>
        <w:widowControl w:val="0"/>
        <w:tabs>
          <w:tab w:val="left" w:pos="709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5.7.6.</w:t>
      </w:r>
      <w:r>
        <w:rPr>
          <w:sz w:val="28"/>
          <w:szCs w:val="28"/>
        </w:rPr>
        <w:tab/>
        <w:t>Программа проведения спортивных соревнований в Финале:</w:t>
      </w: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1422"/>
        <w:gridCol w:w="3789"/>
        <w:gridCol w:w="3085"/>
        <w:gridCol w:w="2125"/>
      </w:tblGrid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 –</w:t>
            </w:r>
          </w:p>
        </w:tc>
        <w:tc>
          <w:tcPr>
            <w:tcW w:w="8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приезда, комиссия по допуску, совещание судей и тренеров</w:t>
            </w:r>
          </w:p>
        </w:tc>
      </w:tr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 –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004 004 2611Я</w:t>
            </w:r>
          </w:p>
        </w:tc>
      </w:tr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день –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004 004 2611Я</w:t>
            </w:r>
          </w:p>
        </w:tc>
      </w:tr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день –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004 004 2611Я</w:t>
            </w:r>
          </w:p>
        </w:tc>
      </w:tr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день –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отъезда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</w:pPr>
          </w:p>
        </w:tc>
      </w:tr>
    </w:tbl>
    <w:p w:rsidR="003769F0" w:rsidRDefault="00D40E67">
      <w:pPr>
        <w:widowControl w:val="0"/>
        <w:tabs>
          <w:tab w:val="left" w:pos="709"/>
        </w:tabs>
        <w:spacing w:before="120" w:after="1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5.7.7.</w:t>
      </w:r>
      <w:r>
        <w:rPr>
          <w:sz w:val="28"/>
          <w:szCs w:val="28"/>
        </w:rPr>
        <w:tab/>
        <w:t xml:space="preserve">Командное первенство среди спортивных сборных команд </w:t>
      </w:r>
      <w:r>
        <w:rPr>
          <w:color w:val="000000"/>
          <w:spacing w:val="-3"/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>определяется по наибольшей сумме набранных очков мужской и женской командами, начисленных по таблице</w:t>
      </w:r>
      <w:r>
        <w:rPr>
          <w:spacing w:val="-3"/>
          <w:sz w:val="28"/>
          <w:szCs w:val="28"/>
        </w:rPr>
        <w:t xml:space="preserve">. В случае равенства очков назначается парная смешанная встреча (мужчина и женщина) из пяти сетов до трех побед. </w:t>
      </w:r>
    </w:p>
    <w:tbl>
      <w:tblPr>
        <w:tblW w:w="4850" w:type="pct"/>
        <w:tblInd w:w="109" w:type="dxa"/>
        <w:tblLook w:val="0000" w:firstRow="0" w:lastRow="0" w:firstColumn="0" w:lastColumn="0" w:noHBand="0" w:noVBand="0"/>
      </w:tblPr>
      <w:tblGrid>
        <w:gridCol w:w="1413"/>
        <w:gridCol w:w="1085"/>
        <w:gridCol w:w="1085"/>
        <w:gridCol w:w="1088"/>
        <w:gridCol w:w="1088"/>
        <w:gridCol w:w="1087"/>
        <w:gridCol w:w="1088"/>
        <w:gridCol w:w="1088"/>
        <w:gridCol w:w="1086"/>
      </w:tblGrid>
      <w:tr w:rsidR="003769F0">
        <w:trPr>
          <w:trHeight w:val="261"/>
        </w:trPr>
        <w:tc>
          <w:tcPr>
            <w:tcW w:w="1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0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ind w:hanging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ind w:hanging="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769F0">
        <w:trPr>
          <w:trHeight w:val="275"/>
        </w:trPr>
        <w:tc>
          <w:tcPr>
            <w:tcW w:w="1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0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ind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ind w:hanging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769F0">
        <w:trPr>
          <w:trHeight w:val="65"/>
        </w:trPr>
        <w:tc>
          <w:tcPr>
            <w:tcW w:w="989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3769F0">
            <w:pPr>
              <w:tabs>
                <w:tab w:val="left" w:pos="709"/>
              </w:tabs>
              <w:jc w:val="center"/>
              <w:rPr>
                <w:sz w:val="8"/>
                <w:szCs w:val="8"/>
              </w:rPr>
            </w:pPr>
          </w:p>
        </w:tc>
      </w:tr>
      <w:tr w:rsidR="003769F0">
        <w:trPr>
          <w:trHeight w:val="261"/>
        </w:trPr>
        <w:tc>
          <w:tcPr>
            <w:tcW w:w="1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0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ind w:hanging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ind w:left="-87" w:firstLine="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ind w:left="-87" w:firstLine="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ind w:left="-87" w:firstLine="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3769F0">
        <w:trPr>
          <w:trHeight w:val="275"/>
        </w:trPr>
        <w:tc>
          <w:tcPr>
            <w:tcW w:w="1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0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ind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3769F0" w:rsidRDefault="00D40E6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3769F0" w:rsidRDefault="003769F0" w:rsidP="00D40E67">
      <w:pPr>
        <w:suppressAutoHyphens w:val="0"/>
        <w:spacing w:after="120"/>
        <w:jc w:val="center"/>
        <w:rPr>
          <w:bCs/>
          <w:sz w:val="28"/>
          <w:szCs w:val="28"/>
        </w:rPr>
      </w:pPr>
    </w:p>
    <w:p w:rsidR="003769F0" w:rsidRDefault="00D40E67">
      <w:pPr>
        <w:suppressAutoHyphens w:val="0"/>
        <w:spacing w:before="120" w:after="120"/>
        <w:jc w:val="center"/>
        <w:rPr>
          <w:kern w:val="0"/>
          <w:sz w:val="28"/>
          <w:szCs w:val="28"/>
          <w:lang w:eastAsia="ru-RU"/>
        </w:rPr>
      </w:pPr>
      <w:r>
        <w:rPr>
          <w:bCs/>
          <w:sz w:val="28"/>
          <w:szCs w:val="28"/>
        </w:rPr>
        <w:t>5.8. ПЛАВАНИЕ (007 000 1611Я)</w:t>
      </w:r>
    </w:p>
    <w:p w:rsidR="003769F0" w:rsidRDefault="00D40E6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5.8.1.</w:t>
      </w:r>
      <w:r>
        <w:rPr>
          <w:sz w:val="28"/>
          <w:szCs w:val="28"/>
        </w:rPr>
        <w:tab/>
        <w:t xml:space="preserve">Максимальный состав спортивной сборной команды </w:t>
      </w:r>
      <w:r>
        <w:rPr>
          <w:kern w:val="0"/>
          <w:sz w:val="28"/>
          <w:szCs w:val="28"/>
          <w:lang w:eastAsia="ru-RU"/>
        </w:rPr>
        <w:t xml:space="preserve">образовательной организации </w:t>
      </w:r>
      <w:r>
        <w:rPr>
          <w:sz w:val="28"/>
          <w:szCs w:val="28"/>
        </w:rPr>
        <w:t>до 13 человек, в том числе до 12 спортсменов (соотношение мужчин и женщин не регламентируется) и 1 тренер-руководитель команды.</w:t>
      </w:r>
    </w:p>
    <w:p w:rsidR="003769F0" w:rsidRDefault="00D40E67">
      <w:pPr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5.8.2.</w:t>
      </w:r>
      <w:r>
        <w:rPr>
          <w:sz w:val="28"/>
          <w:szCs w:val="28"/>
        </w:rPr>
        <w:tab/>
        <w:t>Общее количество участников в Финале до 360 человек, в том числе спортсмены и тренеры.</w:t>
      </w:r>
    </w:p>
    <w:p w:rsidR="003769F0" w:rsidRDefault="00D40E67">
      <w:pPr>
        <w:widowControl w:val="0"/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5.8</w:t>
      </w:r>
      <w:r>
        <w:rPr>
          <w:kern w:val="0"/>
          <w:sz w:val="28"/>
          <w:szCs w:val="28"/>
          <w:lang w:eastAsia="ru-RU"/>
        </w:rPr>
        <w:t>.3.</w:t>
      </w:r>
      <w:r>
        <w:rPr>
          <w:kern w:val="0"/>
          <w:sz w:val="28"/>
          <w:szCs w:val="28"/>
          <w:lang w:eastAsia="ru-RU"/>
        </w:rPr>
        <w:tab/>
        <w:t>Каждый спортсмен имеет право выступать в трех индивидуальных дисциплинах спортивной программы, не считая эстафет.</w:t>
      </w:r>
    </w:p>
    <w:p w:rsidR="003769F0" w:rsidRDefault="00D40E67">
      <w:pPr>
        <w:widowControl w:val="0"/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5.8</w:t>
      </w:r>
      <w:r>
        <w:rPr>
          <w:kern w:val="0"/>
          <w:sz w:val="28"/>
          <w:szCs w:val="28"/>
          <w:lang w:eastAsia="ru-RU"/>
        </w:rPr>
        <w:t>.4.</w:t>
      </w:r>
      <w:r>
        <w:rPr>
          <w:kern w:val="0"/>
          <w:sz w:val="28"/>
          <w:szCs w:val="28"/>
          <w:lang w:eastAsia="ru-RU"/>
        </w:rPr>
        <w:tab/>
      </w:r>
      <w:r>
        <w:rPr>
          <w:sz w:val="28"/>
          <w:szCs w:val="28"/>
        </w:rPr>
        <w:t>Спортивная с</w:t>
      </w:r>
      <w:r>
        <w:rPr>
          <w:kern w:val="0"/>
          <w:sz w:val="28"/>
          <w:szCs w:val="28"/>
          <w:lang w:eastAsia="ru-RU"/>
        </w:rPr>
        <w:t>борная команда образовательной организации может заявить в</w:t>
      </w:r>
      <w:r>
        <w:rPr>
          <w:sz w:val="28"/>
          <w:szCs w:val="28"/>
        </w:rPr>
        <w:t xml:space="preserve"> каждой спортивной дисциплине не более четырех спортсменов и по одной команде в эстафетах. Эстафеты комплектуются только из спортсменов спортивной сборной команды данной образовательной организации.</w:t>
      </w:r>
    </w:p>
    <w:p w:rsidR="003769F0" w:rsidRDefault="00D40E67">
      <w:pPr>
        <w:widowControl w:val="0"/>
        <w:tabs>
          <w:tab w:val="left" w:pos="709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5.8.5.</w:t>
      </w:r>
      <w:r>
        <w:rPr>
          <w:sz w:val="28"/>
          <w:szCs w:val="28"/>
        </w:rPr>
        <w:tab/>
        <w:t>Программа проведения спортивных соревнований в Финале:</w:t>
      </w: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1424"/>
        <w:gridCol w:w="4214"/>
        <w:gridCol w:w="2660"/>
        <w:gridCol w:w="2123"/>
      </w:tblGrid>
      <w:tr w:rsidR="003769F0"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 –</w:t>
            </w:r>
          </w:p>
        </w:tc>
        <w:tc>
          <w:tcPr>
            <w:tcW w:w="8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приезда, комиссия по допуску, совещание судей и тренеров</w:t>
            </w:r>
          </w:p>
        </w:tc>
      </w:tr>
      <w:tr w:rsidR="003769F0"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 –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баттерфляй 50 м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007 013 1611Я</w:t>
            </w:r>
          </w:p>
        </w:tc>
      </w:tr>
      <w:tr w:rsidR="003769F0"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вольный стиль 100 м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r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007 002 1611Я</w:t>
            </w:r>
          </w:p>
        </w:tc>
      </w:tr>
      <w:tr w:rsidR="003769F0"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спине 100 м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r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007 008 1611Я</w:t>
            </w:r>
          </w:p>
        </w:tc>
      </w:tr>
      <w:tr w:rsidR="003769F0"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r>
              <w:rPr>
                <w:sz w:val="28"/>
                <w:szCs w:val="28"/>
              </w:rPr>
              <w:t>эстафета 4х100 м - вольный стиль - смешанная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007 055 1811Н</w:t>
            </w:r>
          </w:p>
        </w:tc>
      </w:tr>
      <w:tr w:rsidR="003769F0"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день –</w:t>
            </w:r>
          </w:p>
        </w:tc>
        <w:tc>
          <w:tcPr>
            <w:tcW w:w="6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r>
              <w:rPr>
                <w:sz w:val="28"/>
                <w:szCs w:val="28"/>
              </w:rPr>
              <w:t>эстафета 4х100 м - комбинированная - смешанная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007 056 1611Я</w:t>
            </w:r>
          </w:p>
        </w:tc>
      </w:tr>
      <w:tr w:rsidR="003769F0"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брасс 50 м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r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007 010 1611Я</w:t>
            </w:r>
          </w:p>
        </w:tc>
      </w:tr>
      <w:tr w:rsidR="003769F0"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плавание 200 м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r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007 017 1611Я</w:t>
            </w:r>
          </w:p>
        </w:tc>
      </w:tr>
      <w:tr w:rsidR="003769F0"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спине 50 м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r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007 007 1611Я</w:t>
            </w:r>
          </w:p>
        </w:tc>
      </w:tr>
      <w:tr w:rsidR="003769F0"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эстафета 4х 100 м - вольный </w:t>
            </w:r>
            <w:r>
              <w:rPr>
                <w:sz w:val="28"/>
                <w:szCs w:val="28"/>
              </w:rPr>
              <w:lastRenderedPageBreak/>
              <w:t>стиль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r>
              <w:rPr>
                <w:sz w:val="28"/>
                <w:szCs w:val="28"/>
              </w:rPr>
              <w:lastRenderedPageBreak/>
              <w:t>мужчины, женщины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007 019 1611Я</w:t>
            </w:r>
          </w:p>
        </w:tc>
      </w:tr>
      <w:tr w:rsidR="003769F0"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день –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вольный стиль 50 м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r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007 001 1611Я</w:t>
            </w:r>
          </w:p>
        </w:tc>
      </w:tr>
      <w:tr w:rsidR="003769F0"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брасс 100 м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r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007 011 1611Я</w:t>
            </w:r>
          </w:p>
        </w:tc>
      </w:tr>
      <w:tr w:rsidR="003769F0"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баттерфляй 100 м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r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007 014 1611Я</w:t>
            </w:r>
          </w:p>
        </w:tc>
      </w:tr>
      <w:tr w:rsidR="003769F0"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4х100 м - комбинированная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r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007 021 1611Я</w:t>
            </w:r>
          </w:p>
        </w:tc>
      </w:tr>
      <w:tr w:rsidR="003769F0"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день –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отъезда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</w:pPr>
          </w:p>
        </w:tc>
      </w:tr>
    </w:tbl>
    <w:p w:rsidR="003769F0" w:rsidRDefault="00D40E67">
      <w:pPr>
        <w:tabs>
          <w:tab w:val="left" w:pos="709"/>
          <w:tab w:val="left" w:pos="1276"/>
        </w:tabs>
        <w:spacing w:before="12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5.8.6.</w:t>
      </w:r>
      <w:r>
        <w:rPr>
          <w:sz w:val="28"/>
          <w:szCs w:val="28"/>
        </w:rPr>
        <w:tab/>
        <w:t xml:space="preserve">Командное первенство среди спортивных сборных команд </w:t>
      </w:r>
      <w:r>
        <w:rPr>
          <w:color w:val="000000"/>
          <w:spacing w:val="-3"/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>определяется по наибольшей сумме набранных очков, начисленных по действующей таблице очков FINA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В командный зачет спортивной сборной</w:t>
      </w:r>
      <w:r>
        <w:rPr>
          <w:color w:val="000000"/>
          <w:spacing w:val="-3"/>
          <w:sz w:val="28"/>
          <w:szCs w:val="28"/>
        </w:rPr>
        <w:t xml:space="preserve"> команде образовательной организации </w:t>
      </w:r>
      <w:r>
        <w:rPr>
          <w:sz w:val="28"/>
          <w:szCs w:val="28"/>
        </w:rPr>
        <w:t>идут не более 30 результатов, показанных спортсменами в индивидуальных видах программы и в эстафетах.</w:t>
      </w:r>
    </w:p>
    <w:p w:rsidR="003769F0" w:rsidRDefault="00D40E67">
      <w:pPr>
        <w:suppressAutoHyphens w:val="0"/>
        <w:spacing w:before="120" w:after="12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5.9. </w:t>
      </w:r>
      <w:r>
        <w:rPr>
          <w:bCs/>
          <w:sz w:val="28"/>
          <w:szCs w:val="28"/>
        </w:rPr>
        <w:t>РЕГБИ-7 (077 002 2611Я)</w:t>
      </w:r>
    </w:p>
    <w:p w:rsidR="003769F0" w:rsidRDefault="00D40E6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5.9.1.</w:t>
      </w:r>
      <w:r>
        <w:rPr>
          <w:sz w:val="28"/>
          <w:szCs w:val="28"/>
        </w:rPr>
        <w:tab/>
        <w:t xml:space="preserve">Максимальный состав спортивной сборной команды </w:t>
      </w:r>
      <w:r>
        <w:rPr>
          <w:kern w:val="0"/>
          <w:sz w:val="28"/>
          <w:szCs w:val="28"/>
          <w:lang w:eastAsia="ru-RU"/>
        </w:rPr>
        <w:t xml:space="preserve">образовательной организации </w:t>
      </w:r>
      <w:r>
        <w:rPr>
          <w:sz w:val="28"/>
          <w:szCs w:val="28"/>
        </w:rPr>
        <w:t>до 18 человек, в том числе до 15 спортсменов и до 3 тренеров (в том числе 1 руководитель команды и медицинский работник).</w:t>
      </w:r>
    </w:p>
    <w:p w:rsidR="003769F0" w:rsidRDefault="00D40E67">
      <w:pPr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5.9.2.</w:t>
      </w:r>
      <w:r>
        <w:rPr>
          <w:sz w:val="28"/>
          <w:szCs w:val="28"/>
        </w:rPr>
        <w:tab/>
        <w:t>Общее количество участников в Финале до 16 мужских команд и до 8 женских команд, всего до 432 человек, в том числе спортсмены, тренеры и иные специалисты.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5.9.3.</w:t>
      </w:r>
      <w:r>
        <w:rPr>
          <w:sz w:val="28"/>
          <w:szCs w:val="28"/>
        </w:rPr>
        <w:tab/>
        <w:t>К спортивным соревнованиям финала допускаются до 16 мужских команд и до 8 женских команд, определенных совместным решением РССС и Федерации регби России на основании результатов участия в отборочных соревнованиях, проводимых Федерацией регби России и РССС в федеральных округах.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>
        <w:rPr>
          <w:kern w:val="0"/>
          <w:sz w:val="28"/>
          <w:szCs w:val="28"/>
          <w:lang w:eastAsia="ru-RU"/>
        </w:rPr>
        <w:t>.4.</w:t>
      </w:r>
      <w:r>
        <w:rPr>
          <w:kern w:val="0"/>
          <w:sz w:val="28"/>
          <w:szCs w:val="28"/>
          <w:lang w:eastAsia="ru-RU"/>
        </w:rPr>
        <w:tab/>
        <w:t>Все и</w:t>
      </w:r>
      <w:r>
        <w:rPr>
          <w:sz w:val="28"/>
          <w:szCs w:val="28"/>
        </w:rPr>
        <w:t>гры проводятся в два тайма по семь минут с двухминутным перерывом между ними.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>
        <w:rPr>
          <w:kern w:val="0"/>
          <w:sz w:val="28"/>
          <w:szCs w:val="28"/>
          <w:lang w:eastAsia="ru-RU"/>
        </w:rPr>
        <w:t>.5.</w:t>
      </w:r>
      <w:r>
        <w:rPr>
          <w:kern w:val="0"/>
          <w:sz w:val="28"/>
          <w:szCs w:val="28"/>
          <w:lang w:eastAsia="ru-RU"/>
        </w:rPr>
        <w:tab/>
      </w:r>
      <w:r>
        <w:rPr>
          <w:sz w:val="28"/>
          <w:szCs w:val="28"/>
        </w:rPr>
        <w:t>На предварительном этапе мужского турнира команды по жребию разбиваются на 4 группы по 4 команды в каждой, у женщин на 2 группы по 4 команды. Соревнования в группах проводятся по круговой системе в один круг.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победу в основное время команде начисляется три очка, за ничью – два очка, за поражение – одно очко. 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неявки команды на игру, ей засчитывается поражение со счетом 0:30 и очки не начисляются.</w:t>
      </w:r>
    </w:p>
    <w:p w:rsidR="003769F0" w:rsidRDefault="00D40E6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подведении итогов соревнований в группе в случае равенства очков у двух и более команд преимущество получает команда в порядке убывания значимости:</w:t>
      </w:r>
    </w:p>
    <w:p w:rsidR="003769F0" w:rsidRDefault="00D40E67">
      <w:pPr>
        <w:pStyle w:val="afa"/>
        <w:tabs>
          <w:tab w:val="left" w:pos="567"/>
          <w:tab w:val="left" w:pos="851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команда, одержавшая победу в личной встрече группового турнира;</w:t>
      </w:r>
    </w:p>
    <w:p w:rsidR="003769F0" w:rsidRDefault="00D40E67">
      <w:pPr>
        <w:pStyle w:val="afa"/>
        <w:tabs>
          <w:tab w:val="left" w:pos="567"/>
          <w:tab w:val="left" w:pos="851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команда, имеющая лучшую разницу игровых очков во всех матчах группового турнира;</w:t>
      </w:r>
    </w:p>
    <w:p w:rsidR="003769F0" w:rsidRDefault="00D40E67">
      <w:pPr>
        <w:pStyle w:val="afa"/>
        <w:tabs>
          <w:tab w:val="left" w:pos="567"/>
          <w:tab w:val="left" w:pos="851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команда, имеющая лучшую разницу совершенных и пропущенных попыток во всех матчах группового турнира;</w:t>
      </w:r>
    </w:p>
    <w:p w:rsidR="003769F0" w:rsidRDefault="00D40E67">
      <w:pPr>
        <w:pStyle w:val="afa"/>
        <w:tabs>
          <w:tab w:val="left" w:pos="567"/>
          <w:tab w:val="left" w:pos="851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команда, набравшая наибольшее количество очков во всех матчах группового турнира;</w:t>
      </w:r>
    </w:p>
    <w:p w:rsidR="003769F0" w:rsidRDefault="00D40E67">
      <w:pPr>
        <w:pStyle w:val="afa"/>
        <w:tabs>
          <w:tab w:val="left" w:pos="567"/>
          <w:tab w:val="left" w:pos="851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команда, совершившая наибольшее количество попыток во всех матчах группового турнира;</w:t>
      </w:r>
    </w:p>
    <w:p w:rsidR="003769F0" w:rsidRDefault="00D40E67">
      <w:pPr>
        <w:pStyle w:val="afa"/>
        <w:tabs>
          <w:tab w:val="left" w:pos="567"/>
          <w:tab w:val="left" w:pos="851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 случае равенства всех вышеназванных показателей, лучшая команда определяется жеребьевкой между руководителей команд. Жеребьевку проводит главный судья турнира.</w:t>
      </w:r>
    </w:p>
    <w:p w:rsidR="003769F0" w:rsidRDefault="00D40E67">
      <w:pPr>
        <w:pStyle w:val="afa"/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подведении итогов соревнований в группе в случае равенства турнирных очков более чем у двух команд преимущество получает, в порядке убывания значимости:</w:t>
      </w:r>
    </w:p>
    <w:p w:rsidR="003769F0" w:rsidRDefault="00D40E67">
      <w:pPr>
        <w:pStyle w:val="afa"/>
        <w:tabs>
          <w:tab w:val="left" w:pos="567"/>
          <w:tab w:val="left" w:pos="851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команда, имеющая лучшую разницу игровых очков во всех матчах группового турнира;</w:t>
      </w:r>
    </w:p>
    <w:p w:rsidR="003769F0" w:rsidRDefault="00D40E67">
      <w:pPr>
        <w:pStyle w:val="afa"/>
        <w:tabs>
          <w:tab w:val="left" w:pos="567"/>
          <w:tab w:val="left" w:pos="851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команда, имеющая лучшую разницу попыток, совершенных и пропущенных во всех матчах группового турнира;</w:t>
      </w:r>
    </w:p>
    <w:p w:rsidR="003769F0" w:rsidRDefault="00D40E67">
      <w:pPr>
        <w:pStyle w:val="afa"/>
        <w:tabs>
          <w:tab w:val="left" w:pos="567"/>
          <w:tab w:val="left" w:pos="851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команда, набравшая наибольшее количество очков во всех матчах группового турнира;</w:t>
      </w:r>
    </w:p>
    <w:p w:rsidR="003769F0" w:rsidRDefault="00D40E67">
      <w:pPr>
        <w:pStyle w:val="afa"/>
        <w:tabs>
          <w:tab w:val="left" w:pos="567"/>
          <w:tab w:val="left" w:pos="851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команда, совершившая наибольшее количество попыток во всех матчах группового турнира;</w:t>
      </w:r>
    </w:p>
    <w:p w:rsidR="003769F0" w:rsidRDefault="00D40E67">
      <w:pPr>
        <w:pStyle w:val="afa"/>
        <w:tabs>
          <w:tab w:val="left" w:pos="567"/>
          <w:tab w:val="left" w:pos="851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равенства всех вышеназванных показателей, порядок распределения мест в группе этих команд определяется жеребьевкой между руководителями команд. Жеребьевку проводит главный судья турнира.</w:t>
      </w:r>
    </w:p>
    <w:p w:rsidR="003769F0" w:rsidRDefault="00D40E67">
      <w:pPr>
        <w:jc w:val="both"/>
        <w:rPr>
          <w:sz w:val="28"/>
          <w:szCs w:val="28"/>
        </w:rPr>
      </w:pPr>
      <w:r>
        <w:rPr>
          <w:sz w:val="28"/>
          <w:szCs w:val="28"/>
        </w:rPr>
        <w:t>5.9.6.</w:t>
      </w:r>
      <w:r>
        <w:rPr>
          <w:sz w:val="28"/>
          <w:szCs w:val="28"/>
        </w:rPr>
        <w:tab/>
        <w:t>На финальном этапе мужского турнира команды, занявшие 1 – 2 места в группах, разыгрывают 1 – 8 места в четвертьфинальных, полуфинальных и финальных играх по следующей схеме:</w:t>
      </w:r>
    </w:p>
    <w:p w:rsidR="003769F0" w:rsidRDefault="00D40E67">
      <w:pPr>
        <w:pStyle w:val="af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четвертьфиналы Б1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В2, В1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Б2, А1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Г2, Г1</w:t>
      </w:r>
      <w:r>
        <w:rPr>
          <w:color w:val="000000"/>
          <w:sz w:val="28"/>
          <w:szCs w:val="28"/>
        </w:rPr>
        <w:t>–А</w:t>
      </w:r>
      <w:r>
        <w:rPr>
          <w:sz w:val="28"/>
          <w:szCs w:val="28"/>
        </w:rPr>
        <w:t>2;</w:t>
      </w:r>
    </w:p>
    <w:p w:rsidR="003769F0" w:rsidRDefault="00D40E67">
      <w:pPr>
        <w:pStyle w:val="af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полуфинале победители четвертьфинальных игр разыгрывают 1 – 4 места, проигравшие 5 – 8 места по схеме победитель игры Б1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В2 встречается с победителем игры Г1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А2 и т.д.;</w:t>
      </w:r>
    </w:p>
    <w:p w:rsidR="003769F0" w:rsidRDefault="00D40E67">
      <w:pPr>
        <w:pStyle w:val="af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финале 1 – 2 места разыгрывают победители полуфиналов, 3 – 4 места разыгрывают команды, проигравшие полуфиналы и т.д.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аналогичной схеме разыгрываются остальные места с 9 по 16. </w:t>
      </w:r>
    </w:p>
    <w:p w:rsidR="003769F0" w:rsidRDefault="00D40E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финальном этапе женского турнира все участники группового этапа разыгрывают 1 – 8 места в четвертьфинальных, полуфинальных и финальных играх по следующей схеме:</w:t>
      </w:r>
    </w:p>
    <w:p w:rsidR="003769F0" w:rsidRDefault="00D40E67">
      <w:pPr>
        <w:pStyle w:val="af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четвертьфиналы А1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Б4, Б1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А4, А2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Б3, Б2</w:t>
      </w:r>
      <w:r>
        <w:rPr>
          <w:color w:val="000000"/>
          <w:sz w:val="28"/>
          <w:szCs w:val="28"/>
        </w:rPr>
        <w:t>–А</w:t>
      </w:r>
      <w:r>
        <w:rPr>
          <w:sz w:val="28"/>
          <w:szCs w:val="28"/>
        </w:rPr>
        <w:t>3;</w:t>
      </w:r>
    </w:p>
    <w:p w:rsidR="003769F0" w:rsidRDefault="00D40E67">
      <w:pPr>
        <w:pStyle w:val="af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полуфинале победители четвертьфинальных игр разыгрывают 1 – 4 места, проигравшие 5 – 8 места по схеме победитель игры А1</w:t>
      </w:r>
      <w:r>
        <w:rPr>
          <w:color w:val="000000"/>
          <w:sz w:val="28"/>
          <w:szCs w:val="28"/>
        </w:rPr>
        <w:t>–Б4</w:t>
      </w:r>
      <w:r>
        <w:rPr>
          <w:sz w:val="28"/>
          <w:szCs w:val="28"/>
        </w:rPr>
        <w:t xml:space="preserve"> встречается с победителем игры Б2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А3 и т.д.;</w:t>
      </w:r>
    </w:p>
    <w:p w:rsidR="003769F0" w:rsidRDefault="00D40E67">
      <w:pPr>
        <w:pStyle w:val="af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финале 1 – 2 места разыгрывают победители полуфиналов, 3 – 4 места разыгрывают команды, проигравшие полуфиналы и т.д.</w:t>
      </w:r>
    </w:p>
    <w:p w:rsidR="003769F0" w:rsidRDefault="00D40E6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играх «плей-офф» в случае ничейного результата в основное время, назначается дополнительное время – два периода по 5 минут (перерыв между основным и дополнительным временем – 2 минуты). В дополнительное время команда, первая набравшая очки, сразу же объявляется победителем, и игра заканчивается. </w:t>
      </w:r>
    </w:p>
    <w:p w:rsidR="003769F0" w:rsidRDefault="00D40E67">
      <w:pPr>
        <w:tabs>
          <w:tab w:val="left" w:pos="709"/>
        </w:tabs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ab/>
        <w:t xml:space="preserve">Если по истечении дополнительного времени игры счет остается равным, то команды пробивают серии из пяти ударов с отскока с 22-х метровой линии по центру ворот. Удары производятся поочередно игроками команд, оставшимися на поле </w:t>
      </w:r>
      <w:r>
        <w:rPr>
          <w:color w:val="000000"/>
          <w:sz w:val="28"/>
          <w:szCs w:val="28"/>
        </w:rPr>
        <w:lastRenderedPageBreak/>
        <w:t>после окончания дополнительного времени. Право первого удара определяется жребием.</w:t>
      </w:r>
    </w:p>
    <w:p w:rsidR="003769F0" w:rsidRDefault="00D40E6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Если серия этих ударов не выявит победителя, то удары продолжаются оставшимися игроками команд сериями 1-1 до нарушения равновесия в счете. Очередность выполнения ударов сохраняется.</w:t>
      </w:r>
    </w:p>
    <w:p w:rsidR="003769F0" w:rsidRDefault="00D40E67">
      <w:pPr>
        <w:suppressAutoHyphens w:val="0"/>
        <w:spacing w:after="120"/>
        <w:rPr>
          <w:sz w:val="28"/>
          <w:szCs w:val="28"/>
        </w:rPr>
      </w:pPr>
      <w:r>
        <w:rPr>
          <w:sz w:val="28"/>
          <w:szCs w:val="28"/>
        </w:rPr>
        <w:t>5.9.7.</w:t>
      </w:r>
      <w:r>
        <w:rPr>
          <w:sz w:val="28"/>
          <w:szCs w:val="28"/>
        </w:rPr>
        <w:tab/>
        <w:t>Программа проведения спортивных соревнований в Финале:</w:t>
      </w: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1422"/>
        <w:gridCol w:w="3268"/>
        <w:gridCol w:w="3606"/>
        <w:gridCol w:w="2125"/>
      </w:tblGrid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 –</w:t>
            </w:r>
          </w:p>
        </w:tc>
        <w:tc>
          <w:tcPr>
            <w:tcW w:w="8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tabs>
                <w:tab w:val="left" w:pos="709"/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приезда, комиссия по допуску, семинар судей и тренеров </w:t>
            </w:r>
          </w:p>
        </w:tc>
      </w:tr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 –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077 002 2611Я</w:t>
            </w:r>
          </w:p>
        </w:tc>
      </w:tr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день –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за места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финальный этап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</w:pPr>
            <w:r>
              <w:rPr>
                <w:bCs/>
                <w:sz w:val="28"/>
                <w:szCs w:val="28"/>
              </w:rPr>
              <w:t>077 002 2611Я</w:t>
            </w:r>
          </w:p>
        </w:tc>
      </w:tr>
      <w:tr w:rsidR="003769F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день –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отъезда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</w:pPr>
          </w:p>
        </w:tc>
      </w:tr>
    </w:tbl>
    <w:p w:rsidR="003769F0" w:rsidRDefault="00D40E67">
      <w:pPr>
        <w:suppressAutoHyphens w:val="0"/>
        <w:spacing w:before="12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5.10. САМБО (079 000 1511Я)</w:t>
      </w:r>
    </w:p>
    <w:p w:rsidR="003769F0" w:rsidRDefault="00D40E6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5.10.1. Максимальный состав спортивной сборной команды </w:t>
      </w:r>
      <w:r>
        <w:rPr>
          <w:kern w:val="0"/>
          <w:sz w:val="28"/>
          <w:szCs w:val="28"/>
          <w:lang w:eastAsia="ru-RU"/>
        </w:rPr>
        <w:t xml:space="preserve">образовательной организации </w:t>
      </w:r>
      <w:r>
        <w:rPr>
          <w:sz w:val="28"/>
          <w:szCs w:val="28"/>
        </w:rPr>
        <w:t xml:space="preserve">до 21 человека, в том числе до 18 спортсменов (до </w:t>
      </w:r>
      <w:r>
        <w:rPr>
          <w:kern w:val="0"/>
          <w:sz w:val="28"/>
          <w:szCs w:val="28"/>
          <w:lang w:eastAsia="ru-RU"/>
        </w:rPr>
        <w:t>9 мужчин и до 9 женщин</w:t>
      </w:r>
      <w:r>
        <w:rPr>
          <w:sz w:val="28"/>
          <w:szCs w:val="28"/>
        </w:rPr>
        <w:t>) и до 3 тренеров (в том числе 1 руководитель команды).</w:t>
      </w:r>
    </w:p>
    <w:p w:rsidR="003769F0" w:rsidRDefault="00D40E67">
      <w:pPr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5.10.2. Общее количество участников в Финале до 240 человек, в том числе спортсмены, тренеры и иные специалисты.</w:t>
      </w:r>
    </w:p>
    <w:p w:rsidR="003769F0" w:rsidRDefault="00D40E6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5.10.3. Сдваивание спортсменов в весовых категориях не разрешается.</w:t>
      </w:r>
    </w:p>
    <w:p w:rsidR="003769F0" w:rsidRDefault="00D40E6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5.10.4. Спортивные соревнования проводятся с распределением на подгруппы с выбыванием после набора шести штрафных очков. </w:t>
      </w:r>
    </w:p>
    <w:p w:rsidR="003769F0" w:rsidRDefault="00D40E67">
      <w:pPr>
        <w:suppressAutoHyphens w:val="0"/>
        <w:spacing w:after="120"/>
        <w:rPr>
          <w:sz w:val="28"/>
          <w:szCs w:val="28"/>
        </w:rPr>
      </w:pPr>
      <w:r>
        <w:rPr>
          <w:sz w:val="28"/>
          <w:szCs w:val="28"/>
        </w:rPr>
        <w:t>5.10.5. Программа проведения спортивных соревнований в Финале:</w:t>
      </w: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1225"/>
        <w:gridCol w:w="3463"/>
        <w:gridCol w:w="3606"/>
        <w:gridCol w:w="2127"/>
      </w:tblGrid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 –</w:t>
            </w:r>
          </w:p>
        </w:tc>
        <w:tc>
          <w:tcPr>
            <w:tcW w:w="9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приезда, комиссия по допуску, семинар судей и тренеров, жеребьевка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62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74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90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100+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48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56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64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72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 –</w:t>
            </w:r>
          </w:p>
        </w:tc>
        <w:tc>
          <w:tcPr>
            <w:tcW w:w="9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предварительные, полуфинальные и финальные поединки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079 015 1811Я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62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079 022 1811А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74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079 033 1811А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90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079 045 1811А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100+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079 047 1811А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48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079 012 1811С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56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079 018 1811С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64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079 023 1811Б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72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079 032 1811С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68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82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100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68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80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80+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день –</w:t>
            </w:r>
          </w:p>
        </w:tc>
        <w:tc>
          <w:tcPr>
            <w:tcW w:w="9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предварительные, полуфинальные и финальные поединки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079 019 1811А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68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079 027 1811Я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82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079 040 1811А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100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079 046 1811А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079 015 1811Я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079 021 1811С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68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079 027 1811Я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80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079 037 1811Б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80+ кг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079 038 1811Б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день –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отъезда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69F0" w:rsidRDefault="00D40E67">
      <w:pPr>
        <w:tabs>
          <w:tab w:val="left" w:pos="709"/>
          <w:tab w:val="left" w:pos="1276"/>
        </w:tabs>
        <w:spacing w:before="12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5.10.6. Командное первенство среди спортивных сборных команд </w:t>
      </w:r>
      <w:r>
        <w:rPr>
          <w:color w:val="000000"/>
          <w:spacing w:val="-3"/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>определяется по наименьшей сумме очков, полученных семью зачетными спортсменами среди женских и мужских команд</w:t>
      </w:r>
      <w:r>
        <w:rPr>
          <w:color w:val="000000"/>
          <w:spacing w:val="-3"/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>. Очки начисляются следующим образом: за 1 место – 1 очко, за 2 место – 2 очка, за 3 место – 3 очка и т.д.</w:t>
      </w:r>
    </w:p>
    <w:p w:rsidR="003769F0" w:rsidRDefault="00D40E67">
      <w:pPr>
        <w:tabs>
          <w:tab w:val="left" w:pos="709"/>
          <w:tab w:val="left" w:pos="1276"/>
        </w:tabs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5.10</w:t>
      </w:r>
      <w:r>
        <w:rPr>
          <w:kern w:val="0"/>
          <w:sz w:val="28"/>
          <w:szCs w:val="28"/>
          <w:lang w:eastAsia="ru-RU"/>
        </w:rPr>
        <w:t>.6.1. </w:t>
      </w:r>
      <w:r>
        <w:rPr>
          <w:sz w:val="28"/>
          <w:szCs w:val="28"/>
        </w:rPr>
        <w:t xml:space="preserve">При подсчете командных результатов, команде </w:t>
      </w:r>
      <w:r>
        <w:rPr>
          <w:color w:val="000000"/>
          <w:spacing w:val="-3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за каждого невыставленного зачетного спортсмена начисляются штрафные очки равные количеству спортсменов в наибольшей (по числу спортсменов) весовой категории +1 очко.</w:t>
      </w:r>
    </w:p>
    <w:p w:rsidR="003769F0" w:rsidRDefault="00D40E67">
      <w:pPr>
        <w:tabs>
          <w:tab w:val="left" w:pos="709"/>
          <w:tab w:val="left" w:pos="1276"/>
        </w:tabs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5.10</w:t>
      </w:r>
      <w:r>
        <w:rPr>
          <w:kern w:val="0"/>
          <w:sz w:val="28"/>
          <w:szCs w:val="28"/>
          <w:lang w:eastAsia="ru-RU"/>
        </w:rPr>
        <w:t>.6.2. </w:t>
      </w:r>
      <w:r>
        <w:rPr>
          <w:color w:val="000000"/>
          <w:spacing w:val="-3"/>
          <w:sz w:val="28"/>
          <w:szCs w:val="28"/>
        </w:rPr>
        <w:t xml:space="preserve">При равенстве набранных очков, более высокое место занимает </w:t>
      </w:r>
      <w:r>
        <w:rPr>
          <w:sz w:val="28"/>
          <w:szCs w:val="28"/>
        </w:rPr>
        <w:t xml:space="preserve">спортивная сборная команда </w:t>
      </w:r>
      <w:r>
        <w:rPr>
          <w:color w:val="000000"/>
          <w:spacing w:val="-3"/>
          <w:sz w:val="28"/>
          <w:szCs w:val="28"/>
        </w:rPr>
        <w:t>образовательной организации, имеющая больше золотых медалей, при равенстве и этого показателя – серебряных, затем – бронзовых медалей.</w:t>
      </w:r>
    </w:p>
    <w:p w:rsidR="003769F0" w:rsidRDefault="003769F0">
      <w:pPr>
        <w:tabs>
          <w:tab w:val="left" w:pos="709"/>
          <w:tab w:val="left" w:pos="1276"/>
        </w:tabs>
        <w:spacing w:before="120" w:after="120"/>
        <w:jc w:val="center"/>
        <w:rPr>
          <w:bCs/>
          <w:color w:val="000000"/>
          <w:kern w:val="0"/>
          <w:sz w:val="28"/>
          <w:szCs w:val="28"/>
          <w:lang w:eastAsia="ru-RU"/>
        </w:rPr>
      </w:pPr>
    </w:p>
    <w:p w:rsidR="00D40E67" w:rsidRDefault="00D40E67">
      <w:pPr>
        <w:tabs>
          <w:tab w:val="left" w:pos="709"/>
          <w:tab w:val="left" w:pos="1276"/>
        </w:tabs>
        <w:spacing w:before="120" w:after="120"/>
        <w:jc w:val="center"/>
        <w:rPr>
          <w:bCs/>
          <w:color w:val="000000"/>
          <w:kern w:val="0"/>
          <w:sz w:val="28"/>
          <w:szCs w:val="28"/>
          <w:lang w:eastAsia="ru-RU"/>
        </w:rPr>
      </w:pPr>
    </w:p>
    <w:p w:rsidR="003769F0" w:rsidRDefault="00D40E67">
      <w:pPr>
        <w:tabs>
          <w:tab w:val="left" w:pos="709"/>
          <w:tab w:val="left" w:pos="1276"/>
        </w:tabs>
        <w:spacing w:before="120" w:after="120"/>
        <w:jc w:val="center"/>
        <w:rPr>
          <w:bCs/>
          <w:color w:val="000000"/>
          <w:kern w:val="0"/>
          <w:sz w:val="28"/>
          <w:szCs w:val="28"/>
          <w:lang w:eastAsia="ru-RU"/>
        </w:rPr>
      </w:pPr>
      <w:r>
        <w:rPr>
          <w:bCs/>
          <w:color w:val="000000"/>
          <w:kern w:val="0"/>
          <w:sz w:val="28"/>
          <w:szCs w:val="28"/>
          <w:lang w:eastAsia="ru-RU"/>
        </w:rPr>
        <w:t>5.11. СПОРТИВНОЕ ОРИЕНТИРОВАНИЕ (083 000 5511Я)</w:t>
      </w:r>
    </w:p>
    <w:p w:rsidR="003769F0" w:rsidRDefault="00D40E6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5.11.1. Максимальный состав спортивной сборной команды </w:t>
      </w:r>
      <w:r>
        <w:rPr>
          <w:kern w:val="0"/>
          <w:sz w:val="28"/>
          <w:szCs w:val="28"/>
          <w:lang w:eastAsia="ru-RU"/>
        </w:rPr>
        <w:t xml:space="preserve">образовательной организации </w:t>
      </w:r>
      <w:r>
        <w:rPr>
          <w:sz w:val="28"/>
          <w:szCs w:val="28"/>
        </w:rPr>
        <w:t xml:space="preserve">до 10 человек, в том числе до 8 спортсменов </w:t>
      </w:r>
      <w:r>
        <w:rPr>
          <w:color w:val="000000"/>
          <w:kern w:val="0"/>
          <w:sz w:val="28"/>
          <w:szCs w:val="28"/>
          <w:lang w:eastAsia="ru-RU"/>
        </w:rPr>
        <w:t xml:space="preserve">(до 4 мужчин и до 4 женщин) </w:t>
      </w:r>
      <w:r>
        <w:rPr>
          <w:sz w:val="28"/>
          <w:szCs w:val="28"/>
        </w:rPr>
        <w:t>и до 2 тренеров (в том числе 1 руководитель команды).</w:t>
      </w:r>
    </w:p>
    <w:p w:rsidR="003769F0" w:rsidRDefault="00D40E67">
      <w:pPr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5.11.2. Общее количество участников в Финале до 240 человек, в том числе спортсмены, тренеры и иные специалисты.</w:t>
      </w:r>
    </w:p>
    <w:p w:rsidR="003769F0" w:rsidRDefault="00D40E67">
      <w:pPr>
        <w:suppressAutoHyphens w:val="0"/>
        <w:spacing w:after="120"/>
        <w:rPr>
          <w:sz w:val="28"/>
          <w:szCs w:val="28"/>
        </w:rPr>
      </w:pPr>
      <w:r>
        <w:rPr>
          <w:sz w:val="28"/>
          <w:szCs w:val="28"/>
        </w:rPr>
        <w:t>5.11.3. Программа проведения спортивных соревнований в Финале:</w:t>
      </w: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1227"/>
        <w:gridCol w:w="5005"/>
        <w:gridCol w:w="2062"/>
        <w:gridCol w:w="2127"/>
      </w:tblGrid>
      <w:tr w:rsidR="003769F0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 –</w:t>
            </w:r>
          </w:p>
        </w:tc>
        <w:tc>
          <w:tcPr>
            <w:tcW w:w="9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приезда, комиссия по допуску, семинар судей</w:t>
            </w:r>
          </w:p>
        </w:tc>
      </w:tr>
      <w:tr w:rsidR="003769F0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день –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 - классика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083 002 1811Я</w:t>
            </w:r>
          </w:p>
        </w:tc>
      </w:tr>
      <w:tr w:rsidR="003769F0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 - классика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083 002 1811Я</w:t>
            </w:r>
          </w:p>
        </w:tc>
      </w:tr>
      <w:tr w:rsidR="003769F0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день –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 - классика - общий старт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083 010 1811Я</w:t>
            </w:r>
          </w:p>
        </w:tc>
      </w:tr>
      <w:tr w:rsidR="003769F0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 - классика - общий старт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083 010 1811Я</w:t>
            </w:r>
          </w:p>
        </w:tc>
      </w:tr>
      <w:tr w:rsidR="003769F0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день –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 - эстафета - 3 человека*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083 007 1811Я</w:t>
            </w:r>
          </w:p>
        </w:tc>
      </w:tr>
      <w:tr w:rsidR="003769F0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 - эстафета - 3 человека*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083 007 1811Я</w:t>
            </w:r>
          </w:p>
        </w:tc>
      </w:tr>
      <w:tr w:rsidR="003769F0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день –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кросс - </w:t>
            </w:r>
            <w:proofErr w:type="spellStart"/>
            <w:r>
              <w:rPr>
                <w:sz w:val="28"/>
                <w:szCs w:val="28"/>
              </w:rPr>
              <w:t>лонг</w:t>
            </w:r>
            <w:proofErr w:type="spellEnd"/>
            <w:r>
              <w:rPr>
                <w:sz w:val="28"/>
                <w:szCs w:val="28"/>
              </w:rPr>
              <w:t>**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083 003 1811Я</w:t>
            </w:r>
          </w:p>
        </w:tc>
      </w:tr>
      <w:tr w:rsidR="003769F0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кросс - </w:t>
            </w:r>
            <w:proofErr w:type="spellStart"/>
            <w:r>
              <w:rPr>
                <w:sz w:val="28"/>
                <w:szCs w:val="28"/>
              </w:rPr>
              <w:t>лонг</w:t>
            </w:r>
            <w:proofErr w:type="spellEnd"/>
            <w:r>
              <w:rPr>
                <w:sz w:val="28"/>
                <w:szCs w:val="28"/>
              </w:rPr>
              <w:t>**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083 003 1811Я</w:t>
            </w:r>
          </w:p>
        </w:tc>
      </w:tr>
      <w:tr w:rsidR="003769F0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день –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отъезда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69F0" w:rsidRDefault="00D40E6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* расчётное время победителя на три этапа для спортивной дисциплины «кросс - эстафета - 3 человека» – 75 минут;</w:t>
      </w:r>
    </w:p>
    <w:p w:rsidR="003769F0" w:rsidRDefault="00D40E6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расчётное время победителя для спортивной дисциплины «кросс – </w:t>
      </w:r>
      <w:proofErr w:type="spellStart"/>
      <w:r>
        <w:rPr>
          <w:sz w:val="28"/>
          <w:szCs w:val="28"/>
        </w:rPr>
        <w:t>лонг</w:t>
      </w:r>
      <w:proofErr w:type="spellEnd"/>
      <w:proofErr w:type="gramStart"/>
      <w:r>
        <w:rPr>
          <w:sz w:val="28"/>
          <w:szCs w:val="28"/>
        </w:rPr>
        <w:t>»:  у</w:t>
      </w:r>
      <w:proofErr w:type="gramEnd"/>
      <w:r>
        <w:rPr>
          <w:sz w:val="28"/>
          <w:szCs w:val="28"/>
        </w:rPr>
        <w:t xml:space="preserve"> женщин – 55 минут, у мужчин – 65 минут.</w:t>
      </w:r>
    </w:p>
    <w:p w:rsidR="003769F0" w:rsidRDefault="00D40E67">
      <w:pPr>
        <w:widowControl w:val="0"/>
        <w:suppressAutoHyphens w:val="0"/>
        <w:spacing w:before="12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5.11</w:t>
      </w:r>
      <w:r>
        <w:rPr>
          <w:kern w:val="0"/>
          <w:sz w:val="28"/>
          <w:szCs w:val="28"/>
          <w:lang w:eastAsia="ru-RU"/>
        </w:rPr>
        <w:t xml:space="preserve">.4. Личное первенство определяется по лучшему результату (времени), показанному спортсменами на дистанции. </w:t>
      </w:r>
    </w:p>
    <w:p w:rsidR="003769F0" w:rsidRDefault="00D40E67">
      <w:pPr>
        <w:widowControl w:val="0"/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5.11</w:t>
      </w:r>
      <w:r>
        <w:rPr>
          <w:kern w:val="0"/>
          <w:sz w:val="28"/>
          <w:szCs w:val="28"/>
          <w:lang w:eastAsia="ru-RU"/>
        </w:rPr>
        <w:t>.5. В командный зачет идут результаты 3 мужчин и 3 женщин в индивидуальных спортивных дисциплинах и по одной эстафете у мужчин и одной эстафете у женщин.</w:t>
      </w:r>
    </w:p>
    <w:p w:rsidR="003769F0" w:rsidRDefault="00D40E6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5.11.6. Командное первенство среди спортивных сборных команд </w:t>
      </w:r>
      <w:r>
        <w:rPr>
          <w:color w:val="000000"/>
          <w:spacing w:val="-3"/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 xml:space="preserve">определяется по наибольшей сумме очков, набранных спортсменами </w:t>
      </w:r>
      <w:r>
        <w:rPr>
          <w:color w:val="000000"/>
          <w:spacing w:val="-3"/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>во всех индивидуальных спортивных дисциплинах и в эстафетах (в эстафетах очки начисляются с коэффициентом 2 (два)) по таблице.</w:t>
      </w:r>
    </w:p>
    <w:tbl>
      <w:tblPr>
        <w:tblW w:w="4895" w:type="pct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883"/>
        <w:gridCol w:w="884"/>
        <w:gridCol w:w="885"/>
        <w:gridCol w:w="883"/>
        <w:gridCol w:w="886"/>
        <w:gridCol w:w="886"/>
        <w:gridCol w:w="882"/>
        <w:gridCol w:w="886"/>
        <w:gridCol w:w="886"/>
        <w:gridCol w:w="888"/>
      </w:tblGrid>
      <w:tr w:rsidR="00153A24" w:rsidTr="00153A24">
        <w:trPr>
          <w:trHeight w:val="286"/>
        </w:trPr>
        <w:tc>
          <w:tcPr>
            <w:tcW w:w="1354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153A24" w:rsidTr="00153A24">
        <w:trPr>
          <w:trHeight w:val="278"/>
        </w:trPr>
        <w:tc>
          <w:tcPr>
            <w:tcW w:w="1354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25</w:t>
            </w:r>
          </w:p>
        </w:tc>
      </w:tr>
      <w:tr w:rsidR="00153A24" w:rsidTr="00153A24">
        <w:trPr>
          <w:trHeight w:val="18"/>
        </w:trPr>
        <w:tc>
          <w:tcPr>
            <w:tcW w:w="10203" w:type="dxa"/>
            <w:gridSpan w:val="11"/>
            <w:shd w:val="clear" w:color="auto" w:fill="auto"/>
            <w:vAlign w:val="center"/>
          </w:tcPr>
          <w:p w:rsidR="00153A24" w:rsidRDefault="00153A24">
            <w:pPr>
              <w:widowControl w:val="0"/>
              <w:suppressAutoHyphens w:val="0"/>
              <w:jc w:val="center"/>
              <w:rPr>
                <w:color w:val="000000"/>
                <w:kern w:val="0"/>
                <w:sz w:val="8"/>
                <w:szCs w:val="8"/>
                <w:lang w:eastAsia="ru-RU"/>
              </w:rPr>
            </w:pPr>
          </w:p>
        </w:tc>
      </w:tr>
      <w:tr w:rsidR="00153A24" w:rsidTr="00153A24">
        <w:trPr>
          <w:trHeight w:val="278"/>
        </w:trPr>
        <w:tc>
          <w:tcPr>
            <w:tcW w:w="1354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20</w:t>
            </w:r>
          </w:p>
        </w:tc>
      </w:tr>
      <w:tr w:rsidR="00153A24" w:rsidTr="00153A24">
        <w:trPr>
          <w:trHeight w:val="278"/>
        </w:trPr>
        <w:tc>
          <w:tcPr>
            <w:tcW w:w="1354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</w:tr>
      <w:tr w:rsidR="00153A24" w:rsidTr="00153A24">
        <w:trPr>
          <w:trHeight w:val="18"/>
        </w:trPr>
        <w:tc>
          <w:tcPr>
            <w:tcW w:w="10203" w:type="dxa"/>
            <w:gridSpan w:val="11"/>
            <w:shd w:val="clear" w:color="auto" w:fill="auto"/>
            <w:vAlign w:val="center"/>
          </w:tcPr>
          <w:p w:rsidR="00153A24" w:rsidRDefault="00153A24">
            <w:pPr>
              <w:widowControl w:val="0"/>
              <w:suppressAutoHyphens w:val="0"/>
              <w:jc w:val="center"/>
              <w:rPr>
                <w:color w:val="000000"/>
                <w:kern w:val="0"/>
                <w:sz w:val="8"/>
                <w:szCs w:val="8"/>
                <w:lang w:eastAsia="ru-RU"/>
              </w:rPr>
            </w:pPr>
          </w:p>
        </w:tc>
      </w:tr>
      <w:tr w:rsidR="00153A24" w:rsidTr="00153A24">
        <w:trPr>
          <w:trHeight w:val="278"/>
        </w:trPr>
        <w:tc>
          <w:tcPr>
            <w:tcW w:w="1354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30</w:t>
            </w:r>
            <w:r>
              <w:rPr>
                <w:kern w:val="0"/>
                <w:sz w:val="28"/>
                <w:szCs w:val="28"/>
                <w:lang w:eastAsia="ru-RU"/>
              </w:rPr>
              <w:t>*</w:t>
            </w:r>
          </w:p>
        </w:tc>
      </w:tr>
      <w:tr w:rsidR="00153A24" w:rsidTr="00153A24">
        <w:trPr>
          <w:trHeight w:val="278"/>
        </w:trPr>
        <w:tc>
          <w:tcPr>
            <w:tcW w:w="1354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53A24" w:rsidRDefault="00153A2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</w:tr>
    </w:tbl>
    <w:p w:rsidR="003769F0" w:rsidRDefault="00D40E67">
      <w:pPr>
        <w:widowControl w:val="0"/>
        <w:suppressLineNumbers/>
        <w:tabs>
          <w:tab w:val="left" w:pos="708"/>
          <w:tab w:val="center" w:pos="4677"/>
          <w:tab w:val="right" w:pos="935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* за места с 31 по 40 начисляется по два очка, за места с 41 и ниже начисляется по одному очку.</w:t>
      </w:r>
    </w:p>
    <w:p w:rsidR="003769F0" w:rsidRDefault="003769F0">
      <w:pPr>
        <w:tabs>
          <w:tab w:val="left" w:pos="709"/>
          <w:tab w:val="left" w:pos="1276"/>
        </w:tabs>
        <w:spacing w:before="120" w:after="120"/>
        <w:jc w:val="center"/>
        <w:rPr>
          <w:sz w:val="28"/>
          <w:szCs w:val="28"/>
        </w:rPr>
      </w:pPr>
    </w:p>
    <w:p w:rsidR="00153A24" w:rsidRDefault="00153A24">
      <w:pPr>
        <w:tabs>
          <w:tab w:val="left" w:pos="709"/>
          <w:tab w:val="left" w:pos="1276"/>
        </w:tabs>
        <w:spacing w:before="120" w:after="120"/>
        <w:jc w:val="center"/>
        <w:rPr>
          <w:sz w:val="28"/>
          <w:szCs w:val="28"/>
        </w:rPr>
      </w:pPr>
    </w:p>
    <w:p w:rsidR="003769F0" w:rsidRDefault="00D40E67">
      <w:pPr>
        <w:tabs>
          <w:tab w:val="left" w:pos="709"/>
          <w:tab w:val="left" w:pos="1276"/>
        </w:tabs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5.12. ТХЭКВОНДО (ВТФ) (047 000 1611Я)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5.12.1. Максимальный состав спортивной сборной команды </w:t>
      </w:r>
      <w:r>
        <w:rPr>
          <w:kern w:val="0"/>
          <w:sz w:val="28"/>
          <w:szCs w:val="28"/>
          <w:lang w:eastAsia="ru-RU"/>
        </w:rPr>
        <w:t xml:space="preserve">образовательной организации </w:t>
      </w:r>
      <w:r>
        <w:rPr>
          <w:sz w:val="28"/>
          <w:szCs w:val="28"/>
        </w:rPr>
        <w:t>до 10 человек, в том числе до 8 спортсменов (</w:t>
      </w:r>
      <w:r>
        <w:rPr>
          <w:kern w:val="0"/>
          <w:sz w:val="28"/>
          <w:szCs w:val="28"/>
          <w:lang w:eastAsia="ru-RU"/>
        </w:rPr>
        <w:t>до 4 мужчин и до 4 женщин</w:t>
      </w:r>
      <w:r>
        <w:rPr>
          <w:sz w:val="28"/>
          <w:szCs w:val="28"/>
        </w:rPr>
        <w:t>) и до 2 тренеров (в том числе 1 руководитель команды).</w:t>
      </w:r>
    </w:p>
    <w:p w:rsidR="003769F0" w:rsidRDefault="00D40E67">
      <w:pPr>
        <w:tabs>
          <w:tab w:val="left" w:pos="709"/>
        </w:tabs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5.12.2. Общее количество участников в Финале до 160 человек, в том числе спортсмены и тренеры.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>
        <w:rPr>
          <w:kern w:val="0"/>
          <w:sz w:val="28"/>
          <w:szCs w:val="28"/>
          <w:lang w:eastAsia="ru-RU"/>
        </w:rPr>
        <w:t>.3. </w:t>
      </w:r>
      <w:r>
        <w:rPr>
          <w:sz w:val="28"/>
          <w:szCs w:val="28"/>
        </w:rPr>
        <w:t xml:space="preserve">К финалу допускаются спортивные сборные команды образовательных организаций, определенные совместным решением РССС, Союзом тхэквондо </w:t>
      </w:r>
      <w:r>
        <w:rPr>
          <w:sz w:val="28"/>
          <w:szCs w:val="28"/>
        </w:rPr>
        <w:lastRenderedPageBreak/>
        <w:t>России и ОСОО «Российская студенческая лига тхэквондо» по итогам Всероссийских соревнований 2019 года.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5.12.4. Каждый спортсмен должен иметь полную экипировку установленного образца: накладки на предплечья и голени, защитный жилет, шлем, капу, паховую раковину, соответствующую выбранной электронной системе судейства. 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5.12.5. Спортивные соревнования проводятся по спортивному спаррингу </w:t>
      </w:r>
      <w:proofErr w:type="spellStart"/>
      <w:r>
        <w:rPr>
          <w:sz w:val="28"/>
          <w:szCs w:val="28"/>
        </w:rPr>
        <w:t>кёруги</w:t>
      </w:r>
      <w:proofErr w:type="spellEnd"/>
      <w:r>
        <w:rPr>
          <w:sz w:val="28"/>
          <w:szCs w:val="28"/>
        </w:rPr>
        <w:t xml:space="preserve"> по олимпийской системе с выбыванием. Сдваивание спортсменов в весовых категориях не разрешается. Все места разыгрываются.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5.12.6. Регламент проведения поединка – три раунда по две минуты с перерывом между раундами – одна минута. Победитель определяется по наибольшему количеству набранных баллов. В случае равенства баллов у спортсменов, назначается дополнительный «золотой» раунд (две минуты), по результатам которого определяется победитель. </w:t>
      </w:r>
    </w:p>
    <w:p w:rsidR="003769F0" w:rsidRDefault="00D40E67">
      <w:pPr>
        <w:suppressAutoHyphens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5.12.7. Программа проведения спортивных соревнований в Финале:</w:t>
      </w: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1225"/>
        <w:gridCol w:w="4128"/>
        <w:gridCol w:w="2941"/>
        <w:gridCol w:w="2127"/>
      </w:tblGrid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 –</w:t>
            </w:r>
          </w:p>
        </w:tc>
        <w:tc>
          <w:tcPr>
            <w:tcW w:w="9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приезда, комиссия по допуску, семинар судей и тренеров, жеребьевка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  <w:highlight w:val="yellow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ВТФ - весовая категория 58 кг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ВТФ - весовая категория 68 кг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ВТФ - весовая категория 49 кг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ВТФ - весовая категория 57 кг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 –</w:t>
            </w:r>
          </w:p>
        </w:tc>
        <w:tc>
          <w:tcPr>
            <w:tcW w:w="9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предварительные, полуфинальные и финальные поединки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ВТФ - весовая категория 58 кг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047 021 1611А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ВТФ - весовая категория 68 кг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047 032 1611Ф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ВТФ - весовая категория 49 кг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047 013 1611С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ВТФ - весовая категория 57 кг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047 020 1611С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jc w:val="center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ВТФ - весовая категория 80 кг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ВТФ - весовая категория 80+ кг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ВТФ - весовая категория 67 кг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ВТФ - весовая категория 67+ кг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день –</w:t>
            </w:r>
          </w:p>
        </w:tc>
        <w:tc>
          <w:tcPr>
            <w:tcW w:w="9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предварительные, полуфинальные и финальные поединки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ВТФ - весовая категория 80 кг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047 041 1611А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ВТФ - весовая категория 80+ кг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047 042 1611М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ВТФ - весовая категория 67 кг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047 030 1611Б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ВТФ - весовая категория 67+ кг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047 031 1611Ж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день –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отъезда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3769F0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69F0" w:rsidRDefault="00D40E67">
      <w:pPr>
        <w:tabs>
          <w:tab w:val="left" w:pos="709"/>
          <w:tab w:val="left" w:pos="1276"/>
        </w:tabs>
        <w:spacing w:before="12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5.12.8. Командное первенство среди спортивных сборных команд </w:t>
      </w:r>
      <w:r>
        <w:rPr>
          <w:color w:val="000000"/>
          <w:spacing w:val="-3"/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>определяется по наименьшей сумме очков, полученных семью зачетными спортсменами среди женских и мужских команд</w:t>
      </w:r>
      <w:r>
        <w:rPr>
          <w:color w:val="000000"/>
          <w:spacing w:val="-3"/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>. Очки начисляются следующим образом: за 1 место – 1 очко, за 2 место – 2 очка, за 3 место – 3 очка и т.д.</w:t>
      </w:r>
    </w:p>
    <w:p w:rsidR="003769F0" w:rsidRDefault="00D40E67">
      <w:pPr>
        <w:tabs>
          <w:tab w:val="left" w:pos="709"/>
          <w:tab w:val="left" w:pos="1276"/>
        </w:tabs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5.12</w:t>
      </w:r>
      <w:r>
        <w:rPr>
          <w:kern w:val="0"/>
          <w:sz w:val="28"/>
          <w:szCs w:val="28"/>
          <w:lang w:eastAsia="ru-RU"/>
        </w:rPr>
        <w:t>.8.1. </w:t>
      </w:r>
      <w:r>
        <w:rPr>
          <w:sz w:val="28"/>
          <w:szCs w:val="28"/>
        </w:rPr>
        <w:t xml:space="preserve">При подсчете командных результатов, команде </w:t>
      </w:r>
      <w:r>
        <w:rPr>
          <w:color w:val="000000"/>
          <w:spacing w:val="-3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за каждого невыставленного зачетного спортсмена начисляются штрафные очки </w:t>
      </w:r>
      <w:r>
        <w:rPr>
          <w:sz w:val="28"/>
          <w:szCs w:val="28"/>
        </w:rPr>
        <w:lastRenderedPageBreak/>
        <w:t>равные количеству спортсменов в наибольшей (по числу спортсменов) весовой категории +1 очко.</w:t>
      </w:r>
    </w:p>
    <w:p w:rsidR="003769F0" w:rsidRDefault="00D40E67">
      <w:pPr>
        <w:tabs>
          <w:tab w:val="left" w:pos="709"/>
          <w:tab w:val="left" w:pos="1276"/>
        </w:tabs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5.12</w:t>
      </w:r>
      <w:r>
        <w:rPr>
          <w:kern w:val="0"/>
          <w:sz w:val="28"/>
          <w:szCs w:val="28"/>
          <w:lang w:eastAsia="ru-RU"/>
        </w:rPr>
        <w:t>.8.2. </w:t>
      </w:r>
      <w:r>
        <w:rPr>
          <w:color w:val="000000"/>
          <w:spacing w:val="-3"/>
          <w:sz w:val="28"/>
          <w:szCs w:val="28"/>
        </w:rPr>
        <w:t xml:space="preserve">При равенстве набранных очков, более высокое место занимает </w:t>
      </w:r>
      <w:r>
        <w:rPr>
          <w:sz w:val="28"/>
          <w:szCs w:val="28"/>
        </w:rPr>
        <w:t xml:space="preserve">спортивная сборная команда </w:t>
      </w:r>
      <w:r>
        <w:rPr>
          <w:color w:val="000000"/>
          <w:spacing w:val="-3"/>
          <w:sz w:val="28"/>
          <w:szCs w:val="28"/>
        </w:rPr>
        <w:t>образовательной организации, имеющая больше золотых медалей, при равенстве и этого показателя – серебряных, затем – бронзовых медалей.</w:t>
      </w:r>
    </w:p>
    <w:p w:rsidR="003769F0" w:rsidRDefault="00D40E67">
      <w:pPr>
        <w:spacing w:before="12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5.13. ШАХМАТЫ (088 000 2511Я)</w:t>
      </w:r>
    </w:p>
    <w:p w:rsidR="003769F0" w:rsidRDefault="00D40E67">
      <w:pPr>
        <w:tabs>
          <w:tab w:val="left" w:pos="709"/>
        </w:tabs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5.13.1. Максимальный состав спортивной сборной команды </w:t>
      </w:r>
      <w:r>
        <w:rPr>
          <w:kern w:val="0"/>
          <w:sz w:val="28"/>
          <w:szCs w:val="28"/>
          <w:lang w:eastAsia="ru-RU"/>
        </w:rPr>
        <w:t xml:space="preserve">образовательной организации </w:t>
      </w:r>
      <w:r>
        <w:rPr>
          <w:sz w:val="28"/>
          <w:szCs w:val="28"/>
        </w:rPr>
        <w:t xml:space="preserve">до 5 человек, в том числе до 4 </w:t>
      </w:r>
      <w:r w:rsidR="00153A24">
        <w:rPr>
          <w:sz w:val="28"/>
          <w:szCs w:val="28"/>
        </w:rPr>
        <w:t>спортсменов (до 2 мужчин и до 2 </w:t>
      </w:r>
      <w:r>
        <w:rPr>
          <w:sz w:val="28"/>
          <w:szCs w:val="28"/>
        </w:rPr>
        <w:t xml:space="preserve">женщин) и 1 тренер – руководитель команды. </w:t>
      </w:r>
    </w:p>
    <w:p w:rsidR="003769F0" w:rsidRDefault="00D40E67">
      <w:pPr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5.13.2. Общее количество участников в Финале до 16 команд, до 80 человек, в том числе спортсмены и тренеры.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>
        <w:rPr>
          <w:kern w:val="0"/>
          <w:sz w:val="28"/>
          <w:szCs w:val="28"/>
          <w:lang w:eastAsia="ru-RU"/>
        </w:rPr>
        <w:t>.3. </w:t>
      </w:r>
      <w:r>
        <w:rPr>
          <w:sz w:val="28"/>
          <w:szCs w:val="28"/>
        </w:rPr>
        <w:t>К финалу допускаются спортивные сборные команды образовательных организаций, в состав которых включаются спортсмены, занимающие наивысшие позиции по суммарному российскому рейтингу четырех лучших игроков в «Рейтинг-листе» Российской шахматной федерации (двух – для мужчин и двух – для женщин), определенному по состоянию на 01 мая 2020 года.</w:t>
      </w:r>
    </w:p>
    <w:p w:rsidR="003769F0" w:rsidRDefault="00D40E67">
      <w:pPr>
        <w:jc w:val="both"/>
        <w:rPr>
          <w:sz w:val="28"/>
          <w:szCs w:val="28"/>
        </w:rPr>
      </w:pPr>
      <w:r>
        <w:rPr>
          <w:sz w:val="28"/>
          <w:szCs w:val="28"/>
        </w:rPr>
        <w:t>5.13.4. Поведение участников в период проведения спортивных соревнований регламентируется Положением «О спортивных санкциях в виде спорта «шахматы»».</w:t>
      </w:r>
    </w:p>
    <w:p w:rsidR="003769F0" w:rsidRDefault="00D40E67">
      <w:pPr>
        <w:jc w:val="both"/>
        <w:rPr>
          <w:sz w:val="28"/>
          <w:szCs w:val="28"/>
        </w:rPr>
      </w:pPr>
      <w:r>
        <w:rPr>
          <w:sz w:val="28"/>
          <w:szCs w:val="28"/>
        </w:rPr>
        <w:t>5.13.5. Спортивные соревнования проводятся с применением электронных часов.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5.13.6. Спортивные соревнования проводятся раздельно для мужчин и женщин по швейцарской системе в семь туров. Контроль времени 1 час 30 минут каждому спортсмену с добавлением 30 секунд за каждый сделанный ход, начиная с первого. 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5.13.6.1. Спортсменам запрещается вступать в переговоры о ничьей до 40-го хода включительно.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5.13.6.2. Опоздание на тур более чем на 15 минут наказывается поражением. В этом случае сопернику ставится + (плюс), опоздавшему – (минус).</w:t>
      </w:r>
    </w:p>
    <w:p w:rsidR="003769F0" w:rsidRDefault="00D4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5.13.6.3. Спортсмены из одной спортивной сборной команды образовательной организации между собой не встречаются.</w:t>
      </w:r>
    </w:p>
    <w:p w:rsidR="003769F0" w:rsidRDefault="00D40E67">
      <w:pPr>
        <w:tabs>
          <w:tab w:val="left" w:pos="709"/>
        </w:tabs>
        <w:jc w:val="both"/>
      </w:pPr>
      <w:r>
        <w:rPr>
          <w:sz w:val="28"/>
          <w:szCs w:val="28"/>
        </w:rPr>
        <w:t xml:space="preserve">5.13.7. Места в личном первенстве среди мужчин и среди женщин определяются по наибольшей сумме очков. При равенстве очков – по дополнительным показателям в порядке убывания значимости: коэффициент </w:t>
      </w:r>
      <w:proofErr w:type="spellStart"/>
      <w:r>
        <w:rPr>
          <w:sz w:val="28"/>
          <w:szCs w:val="28"/>
        </w:rPr>
        <w:t>Бухгольца</w:t>
      </w:r>
      <w:proofErr w:type="spellEnd"/>
      <w:r>
        <w:rPr>
          <w:sz w:val="28"/>
          <w:szCs w:val="28"/>
        </w:rPr>
        <w:t xml:space="preserve">, усеченный коэффициент </w:t>
      </w:r>
      <w:proofErr w:type="spellStart"/>
      <w:r>
        <w:rPr>
          <w:sz w:val="28"/>
          <w:szCs w:val="28"/>
        </w:rPr>
        <w:t>Бухгольца</w:t>
      </w:r>
      <w:proofErr w:type="spellEnd"/>
      <w:r>
        <w:rPr>
          <w:sz w:val="28"/>
          <w:szCs w:val="28"/>
        </w:rPr>
        <w:t xml:space="preserve"> – 1 (за вычетом самого низкого результата одного из соперников), число партий, сыгранных «черными» фигурами (несыгранные партии считаются как </w:t>
      </w:r>
      <w:hyperlink r:id="rId9">
        <w:r>
          <w:rPr>
            <w:sz w:val="28"/>
            <w:szCs w:val="28"/>
          </w:rPr>
          <w:t>«игранные»</w:t>
        </w:r>
      </w:hyperlink>
      <w:r>
        <w:rPr>
          <w:sz w:val="28"/>
          <w:szCs w:val="28"/>
        </w:rPr>
        <w:t xml:space="preserve"> белыми фигурами).</w:t>
      </w:r>
    </w:p>
    <w:p w:rsidR="003769F0" w:rsidRDefault="00D40E67">
      <w:pPr>
        <w:suppressAutoHyphens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5.13.8. Программа проведения спортивных соревнований в Финале:</w:t>
      </w: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1225"/>
        <w:gridCol w:w="4128"/>
        <w:gridCol w:w="2941"/>
        <w:gridCol w:w="2127"/>
      </w:tblGrid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 –</w:t>
            </w:r>
          </w:p>
        </w:tc>
        <w:tc>
          <w:tcPr>
            <w:tcW w:w="9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приезда, комиссия по допуску, семинар судей и тренеров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 –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 (по 2 тура в день)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088 001 2811Я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день –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 (по 2 тура в день)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088 001 2811Я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день –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 (по 2 тура в день)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088 001 2811Я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день –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 (заключительный тур)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jc w:val="center"/>
            </w:pPr>
            <w:r>
              <w:rPr>
                <w:sz w:val="28"/>
                <w:szCs w:val="28"/>
              </w:rPr>
              <w:t>088 001 2811Я</w:t>
            </w:r>
          </w:p>
        </w:tc>
      </w:tr>
      <w:tr w:rsidR="003769F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D4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день –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9F0" w:rsidRDefault="00D40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отъезда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F0" w:rsidRDefault="003769F0">
            <w:pPr>
              <w:jc w:val="center"/>
            </w:pPr>
          </w:p>
        </w:tc>
      </w:tr>
    </w:tbl>
    <w:p w:rsidR="003769F0" w:rsidRDefault="00D40E67">
      <w:pPr>
        <w:tabs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5.13.9. Командное первенство среди спортивных сборных команд </w:t>
      </w:r>
      <w:r>
        <w:rPr>
          <w:color w:val="000000"/>
          <w:spacing w:val="-3"/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>определяется по наибольшей сумме очков, набранных всеми спортсменами команды</w:t>
      </w:r>
      <w:r>
        <w:rPr>
          <w:color w:val="000000"/>
          <w:spacing w:val="-3"/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 xml:space="preserve">. При равенстве очков – по дополнительным показателям в порядке убывания значимости: сумма коэффициентов </w:t>
      </w:r>
      <w:proofErr w:type="spellStart"/>
      <w:r>
        <w:rPr>
          <w:sz w:val="28"/>
          <w:szCs w:val="28"/>
        </w:rPr>
        <w:t>Бухгольца</w:t>
      </w:r>
      <w:proofErr w:type="spellEnd"/>
      <w:r>
        <w:rPr>
          <w:sz w:val="28"/>
          <w:szCs w:val="28"/>
        </w:rPr>
        <w:t xml:space="preserve"> всех спортсменов команды, сумма усеченных коэффициентов </w:t>
      </w:r>
      <w:proofErr w:type="spellStart"/>
      <w:r>
        <w:rPr>
          <w:sz w:val="28"/>
          <w:szCs w:val="28"/>
        </w:rPr>
        <w:t>Бухгольца</w:t>
      </w:r>
      <w:proofErr w:type="spellEnd"/>
      <w:r>
        <w:rPr>
          <w:sz w:val="28"/>
          <w:szCs w:val="28"/>
        </w:rPr>
        <w:t xml:space="preserve"> – 1 (за вычетом самого низкого результата одного из соперников).</w:t>
      </w:r>
    </w:p>
    <w:p w:rsidR="003769F0" w:rsidRDefault="00D40E67">
      <w:pPr>
        <w:tabs>
          <w:tab w:val="left" w:pos="0"/>
        </w:tabs>
        <w:spacing w:before="240" w:after="240"/>
        <w:jc w:val="center"/>
        <w:rPr>
          <w:sz w:val="28"/>
          <w:szCs w:val="28"/>
        </w:rPr>
      </w:pPr>
      <w:r>
        <w:rPr>
          <w:rStyle w:val="a4"/>
          <w:sz w:val="28"/>
          <w:szCs w:val="28"/>
          <w:lang w:val="en-US"/>
        </w:rPr>
        <w:t>VI</w:t>
      </w:r>
      <w:r>
        <w:rPr>
          <w:rStyle w:val="a4"/>
          <w:sz w:val="28"/>
          <w:szCs w:val="28"/>
        </w:rPr>
        <w:t>. УСЛОВИЯ ПОДВЕДЕНИЯ ИТОГОВ</w:t>
      </w:r>
    </w:p>
    <w:p w:rsidR="003769F0" w:rsidRDefault="00D40E67">
      <w:pPr>
        <w:jc w:val="both"/>
      </w:pPr>
      <w:r>
        <w:rPr>
          <w:bCs/>
          <w:sz w:val="28"/>
          <w:szCs w:val="28"/>
        </w:rPr>
        <w:t>6.1.</w:t>
      </w:r>
      <w:r>
        <w:rPr>
          <w:bCs/>
          <w:sz w:val="28"/>
          <w:szCs w:val="28"/>
        </w:rPr>
        <w:tab/>
        <w:t xml:space="preserve">Отчет о проведении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этапа и протоколы по видам спорта, входящим в программу Универсиады </w:t>
      </w:r>
      <w:r>
        <w:rPr>
          <w:color w:val="000000" w:themeColor="text1"/>
          <w:sz w:val="28"/>
          <w:szCs w:val="28"/>
        </w:rPr>
        <w:t>(Приложение № 6)</w:t>
      </w:r>
      <w:r>
        <w:rPr>
          <w:sz w:val="28"/>
          <w:szCs w:val="28"/>
        </w:rPr>
        <w:t xml:space="preserve"> направляются по электронной почте </w:t>
      </w:r>
      <w:r w:rsidR="007F7BF8">
        <w:rPr>
          <w:rStyle w:val="-"/>
          <w:color w:val="auto"/>
          <w:sz w:val="28"/>
          <w:szCs w:val="28"/>
          <w:u w:val="none"/>
          <w:lang w:val="en-US"/>
        </w:rPr>
        <w:fldChar w:fldCharType="begin"/>
      </w:r>
      <w:r w:rsidR="007F7BF8" w:rsidRPr="007F7BF8">
        <w:rPr>
          <w:rStyle w:val="-"/>
          <w:color w:val="auto"/>
          <w:sz w:val="28"/>
          <w:szCs w:val="28"/>
          <w:u w:val="none"/>
        </w:rPr>
        <w:instrText xml:space="preserve"> </w:instrText>
      </w:r>
      <w:r w:rsidR="007F7BF8">
        <w:rPr>
          <w:rStyle w:val="-"/>
          <w:color w:val="auto"/>
          <w:sz w:val="28"/>
          <w:szCs w:val="28"/>
          <w:u w:val="none"/>
          <w:lang w:val="en-US"/>
        </w:rPr>
        <w:instrText>HYPERLINK</w:instrText>
      </w:r>
      <w:r w:rsidR="007F7BF8" w:rsidRPr="007F7BF8">
        <w:rPr>
          <w:rStyle w:val="-"/>
          <w:color w:val="auto"/>
          <w:sz w:val="28"/>
          <w:szCs w:val="28"/>
          <w:u w:val="none"/>
        </w:rPr>
        <w:instrText xml:space="preserve"> "</w:instrText>
      </w:r>
      <w:r w:rsidR="007F7BF8">
        <w:rPr>
          <w:rStyle w:val="-"/>
          <w:color w:val="auto"/>
          <w:sz w:val="28"/>
          <w:szCs w:val="28"/>
          <w:u w:val="none"/>
          <w:lang w:val="en-US"/>
        </w:rPr>
        <w:instrText>mailto</w:instrText>
      </w:r>
      <w:r w:rsidR="007F7BF8" w:rsidRPr="007F7BF8">
        <w:rPr>
          <w:rStyle w:val="-"/>
          <w:color w:val="auto"/>
          <w:sz w:val="28"/>
          <w:szCs w:val="28"/>
          <w:u w:val="none"/>
        </w:rPr>
        <w:instrText>:</w:instrText>
      </w:r>
      <w:r w:rsidR="007F7BF8">
        <w:rPr>
          <w:rStyle w:val="-"/>
          <w:color w:val="auto"/>
          <w:sz w:val="28"/>
          <w:szCs w:val="28"/>
          <w:u w:val="none"/>
          <w:lang w:val="en-US"/>
        </w:rPr>
        <w:instrText>universiada</w:instrText>
      </w:r>
      <w:r w:rsidR="007F7BF8" w:rsidRPr="007F7BF8">
        <w:rPr>
          <w:rStyle w:val="-"/>
          <w:color w:val="auto"/>
          <w:sz w:val="28"/>
          <w:szCs w:val="28"/>
          <w:u w:val="none"/>
        </w:rPr>
        <w:instrText>2020@</w:instrText>
      </w:r>
      <w:r w:rsidR="007F7BF8">
        <w:rPr>
          <w:rStyle w:val="-"/>
          <w:color w:val="auto"/>
          <w:sz w:val="28"/>
          <w:szCs w:val="28"/>
          <w:u w:val="none"/>
          <w:lang w:val="en-US"/>
        </w:rPr>
        <w:instrText>mail</w:instrText>
      </w:r>
      <w:r w:rsidR="007F7BF8" w:rsidRPr="007F7BF8">
        <w:rPr>
          <w:rStyle w:val="-"/>
          <w:color w:val="auto"/>
          <w:sz w:val="28"/>
          <w:szCs w:val="28"/>
          <w:u w:val="none"/>
        </w:rPr>
        <w:instrText>.</w:instrText>
      </w:r>
      <w:r w:rsidR="007F7BF8">
        <w:rPr>
          <w:rStyle w:val="-"/>
          <w:color w:val="auto"/>
          <w:sz w:val="28"/>
          <w:szCs w:val="28"/>
          <w:u w:val="none"/>
          <w:lang w:val="en-US"/>
        </w:rPr>
        <w:instrText>ru</w:instrText>
      </w:r>
      <w:r w:rsidR="007F7BF8" w:rsidRPr="007F7BF8">
        <w:rPr>
          <w:rStyle w:val="-"/>
          <w:color w:val="auto"/>
          <w:sz w:val="28"/>
          <w:szCs w:val="28"/>
          <w:u w:val="none"/>
        </w:rPr>
        <w:instrText>" \</w:instrText>
      </w:r>
      <w:r w:rsidR="007F7BF8">
        <w:rPr>
          <w:rStyle w:val="-"/>
          <w:color w:val="auto"/>
          <w:sz w:val="28"/>
          <w:szCs w:val="28"/>
          <w:u w:val="none"/>
          <w:lang w:val="en-US"/>
        </w:rPr>
        <w:instrText>h</w:instrText>
      </w:r>
      <w:r w:rsidR="007F7BF8" w:rsidRPr="007F7BF8">
        <w:rPr>
          <w:rStyle w:val="-"/>
          <w:color w:val="auto"/>
          <w:sz w:val="28"/>
          <w:szCs w:val="28"/>
          <w:u w:val="none"/>
        </w:rPr>
        <w:instrText xml:space="preserve"> </w:instrText>
      </w:r>
      <w:r w:rsidR="007F7BF8">
        <w:rPr>
          <w:rStyle w:val="-"/>
          <w:color w:val="auto"/>
          <w:sz w:val="28"/>
          <w:szCs w:val="28"/>
          <w:u w:val="none"/>
          <w:lang w:val="en-US"/>
        </w:rPr>
        <w:fldChar w:fldCharType="separate"/>
      </w:r>
      <w:r>
        <w:rPr>
          <w:rStyle w:val="-"/>
          <w:color w:val="auto"/>
          <w:sz w:val="28"/>
          <w:szCs w:val="28"/>
          <w:u w:val="none"/>
          <w:lang w:val="en-US"/>
        </w:rPr>
        <w:t>universiada</w:t>
      </w:r>
      <w:r>
        <w:rPr>
          <w:rStyle w:val="-"/>
          <w:color w:val="auto"/>
          <w:sz w:val="28"/>
          <w:szCs w:val="28"/>
          <w:u w:val="none"/>
        </w:rPr>
        <w:t>2020@</w:t>
      </w:r>
      <w:r>
        <w:rPr>
          <w:rStyle w:val="-"/>
          <w:color w:val="auto"/>
          <w:sz w:val="28"/>
          <w:szCs w:val="28"/>
          <w:u w:val="none"/>
          <w:lang w:val="en-US"/>
        </w:rPr>
        <w:t>mail</w:t>
      </w:r>
      <w:r>
        <w:rPr>
          <w:rStyle w:val="-"/>
          <w:color w:val="auto"/>
          <w:sz w:val="28"/>
          <w:szCs w:val="28"/>
          <w:u w:val="none"/>
        </w:rPr>
        <w:t>.</w:t>
      </w:r>
      <w:proofErr w:type="spellStart"/>
      <w:r>
        <w:rPr>
          <w:rStyle w:val="-"/>
          <w:color w:val="auto"/>
          <w:sz w:val="28"/>
          <w:szCs w:val="28"/>
          <w:u w:val="none"/>
          <w:lang w:val="en-US"/>
        </w:rPr>
        <w:t>ru</w:t>
      </w:r>
      <w:proofErr w:type="spellEnd"/>
      <w:r w:rsidR="007F7BF8">
        <w:rPr>
          <w:rStyle w:val="-"/>
          <w:color w:val="auto"/>
          <w:sz w:val="28"/>
          <w:szCs w:val="28"/>
          <w:u w:val="none"/>
          <w:lang w:val="en-US"/>
        </w:rPr>
        <w:fldChar w:fldCharType="end"/>
      </w:r>
      <w:r>
        <w:rPr>
          <w:sz w:val="28"/>
          <w:szCs w:val="28"/>
        </w:rPr>
        <w:t xml:space="preserve"> в течение 3-х дней после окончания </w:t>
      </w:r>
      <w:r>
        <w:rPr>
          <w:bCs/>
          <w:sz w:val="28"/>
          <w:szCs w:val="28"/>
        </w:rPr>
        <w:t>спортивных</w:t>
      </w:r>
      <w:r>
        <w:rPr>
          <w:sz w:val="28"/>
          <w:szCs w:val="28"/>
        </w:rPr>
        <w:t xml:space="preserve"> соревнований.</w:t>
      </w:r>
    </w:p>
    <w:p w:rsidR="003769F0" w:rsidRDefault="00D40E67">
      <w:pPr>
        <w:jc w:val="both"/>
      </w:pPr>
      <w:r>
        <w:rPr>
          <w:color w:val="000000" w:themeColor="text1"/>
          <w:sz w:val="28"/>
          <w:szCs w:val="28"/>
        </w:rPr>
        <w:t>6.2.</w:t>
      </w: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Отчет главной судейской коллегии по виду спорта о проведении спортивных соревнований финала (Приложение № 7)</w:t>
      </w:r>
      <w:r>
        <w:rPr>
          <w:color w:val="000000" w:themeColor="text1"/>
          <w:sz w:val="28"/>
          <w:szCs w:val="28"/>
        </w:rPr>
        <w:t xml:space="preserve">, протоколы спортивных соревнований и копии именных заявок </w:t>
      </w:r>
      <w:r>
        <w:rPr>
          <w:sz w:val="28"/>
          <w:szCs w:val="28"/>
        </w:rPr>
        <w:t>спортивных сборных</w:t>
      </w:r>
      <w:r>
        <w:rPr>
          <w:color w:val="000000" w:themeColor="text1"/>
          <w:sz w:val="28"/>
          <w:szCs w:val="28"/>
        </w:rPr>
        <w:t xml:space="preserve"> команд </w:t>
      </w:r>
      <w:r>
        <w:rPr>
          <w:color w:val="000000"/>
          <w:spacing w:val="-3"/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 xml:space="preserve">представляются в день окончания спортивных соревнований в Главную судейскую коллегию Универсиады по электронной почте </w:t>
      </w:r>
      <w:hyperlink r:id="rId10">
        <w:r>
          <w:rPr>
            <w:sz w:val="28"/>
            <w:szCs w:val="28"/>
          </w:rPr>
          <w:t>spartakiada@fcpsr.ru</w:t>
        </w:r>
      </w:hyperlink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а оригиналы</w:t>
      </w:r>
      <w:r>
        <w:rPr>
          <w:sz w:val="28"/>
          <w:szCs w:val="28"/>
        </w:rPr>
        <w:t xml:space="preserve"> и отчет о спортивных соревнованиях в полном объеме в трехдневный срок направляется в адрес ФГБУ ФЦПСР: 105064, г. Москва, ул. Казакова, д.18, </w:t>
      </w:r>
      <w:r>
        <w:rPr>
          <w:color w:val="000000" w:themeColor="text1"/>
          <w:sz w:val="28"/>
          <w:szCs w:val="28"/>
        </w:rPr>
        <w:t xml:space="preserve">стр.8., </w:t>
      </w:r>
      <w:proofErr w:type="spellStart"/>
      <w:r>
        <w:rPr>
          <w:color w:val="000000" w:themeColor="text1"/>
          <w:sz w:val="28"/>
          <w:szCs w:val="28"/>
        </w:rPr>
        <w:t>каб</w:t>
      </w:r>
      <w:proofErr w:type="spellEnd"/>
      <w:r>
        <w:rPr>
          <w:color w:val="000000" w:themeColor="text1"/>
          <w:sz w:val="28"/>
          <w:szCs w:val="28"/>
        </w:rPr>
        <w:t>. № 33.</w:t>
      </w:r>
    </w:p>
    <w:p w:rsidR="003769F0" w:rsidRDefault="00D40E67">
      <w:pPr>
        <w:pStyle w:val="220"/>
      </w:pPr>
      <w:r>
        <w:rPr>
          <w:color w:val="000000" w:themeColor="text1"/>
          <w:sz w:val="28"/>
          <w:szCs w:val="28"/>
        </w:rPr>
        <w:t>6.3.</w:t>
      </w:r>
      <w:r>
        <w:rPr>
          <w:color w:val="000000" w:themeColor="text1"/>
          <w:sz w:val="28"/>
          <w:szCs w:val="28"/>
        </w:rPr>
        <w:tab/>
        <w:t xml:space="preserve">Главная судейская коллегия по виду спорта в период проведения </w:t>
      </w:r>
      <w:r>
        <w:rPr>
          <w:sz w:val="28"/>
          <w:szCs w:val="28"/>
        </w:rPr>
        <w:t xml:space="preserve">финала по электронной почте </w:t>
      </w:r>
      <w:hyperlink r:id="rId11">
        <w:r>
          <w:rPr>
            <w:sz w:val="28"/>
            <w:szCs w:val="28"/>
          </w:rPr>
          <w:t>spartakiada@fcpsr.ru</w:t>
        </w:r>
      </w:hyperlink>
      <w:r>
        <w:t xml:space="preserve"> </w:t>
      </w:r>
      <w:r>
        <w:rPr>
          <w:color w:val="000000" w:themeColor="text1"/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Главную судейскую коллегию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Универсиады</w:t>
      </w:r>
      <w:r>
        <w:rPr>
          <w:color w:val="000000" w:themeColor="text1"/>
          <w:sz w:val="28"/>
          <w:szCs w:val="28"/>
        </w:rPr>
        <w:t>:</w:t>
      </w:r>
    </w:p>
    <w:p w:rsidR="003769F0" w:rsidRDefault="00D40E67">
      <w:pPr>
        <w:pStyle w:val="16"/>
        <w:numPr>
          <w:ilvl w:val="0"/>
          <w:numId w:val="3"/>
        </w:numPr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день приезда – решение Комиссии по допуску (Приложение № 3);</w:t>
      </w:r>
    </w:p>
    <w:p w:rsidR="003769F0" w:rsidRDefault="00D40E67">
      <w:pPr>
        <w:pStyle w:val="16"/>
        <w:numPr>
          <w:ilvl w:val="0"/>
          <w:numId w:val="3"/>
        </w:numPr>
        <w:spacing w:before="0" w:after="0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ежедневно – текущие результаты (протоколы) спортивных соревнований;</w:t>
      </w:r>
    </w:p>
    <w:p w:rsidR="003769F0" w:rsidRDefault="00D40E67">
      <w:pPr>
        <w:pStyle w:val="16"/>
        <w:numPr>
          <w:ilvl w:val="0"/>
          <w:numId w:val="3"/>
        </w:numPr>
        <w:spacing w:before="0" w:after="0"/>
        <w:jc w:val="both"/>
      </w:pPr>
      <w:r>
        <w:rPr>
          <w:color w:val="000000" w:themeColor="text1"/>
          <w:spacing w:val="-3"/>
          <w:sz w:val="28"/>
          <w:szCs w:val="28"/>
        </w:rPr>
        <w:t xml:space="preserve">в день окончания спортивных соревнований – </w:t>
      </w:r>
      <w:r>
        <w:rPr>
          <w:sz w:val="28"/>
          <w:szCs w:val="28"/>
        </w:rPr>
        <w:t>отчет главной судейской коллегии по виду спорта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 форме согласно Приложению № 7) </w:t>
      </w:r>
      <w:r>
        <w:rPr>
          <w:color w:val="000000" w:themeColor="text1"/>
          <w:spacing w:val="-3"/>
          <w:sz w:val="28"/>
          <w:szCs w:val="28"/>
        </w:rPr>
        <w:t>и итоговые результаты (протоколы) спортивных соревнований, подписанные главным судьей и главным секретарем по виду спорта.</w:t>
      </w:r>
    </w:p>
    <w:sectPr w:rsidR="003769F0">
      <w:headerReference w:type="default" r:id="rId12"/>
      <w:footerReference w:type="default" r:id="rId13"/>
      <w:pgSz w:w="11906" w:h="16820"/>
      <w:pgMar w:top="851" w:right="567" w:bottom="1276" w:left="1134" w:header="720" w:footer="193" w:gutter="0"/>
      <w:cols w:space="720"/>
      <w:formProt w:val="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BF8" w:rsidRDefault="007F7BF8">
      <w:r>
        <w:separator/>
      </w:r>
    </w:p>
  </w:endnote>
  <w:endnote w:type="continuationSeparator" w:id="0">
    <w:p w:rsidR="007F7BF8" w:rsidRDefault="007F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493211"/>
      <w:docPartObj>
        <w:docPartGallery w:val="Page Numbers (Bottom of Page)"/>
        <w:docPartUnique/>
      </w:docPartObj>
    </w:sdtPr>
    <w:sdtContent>
      <w:p w:rsidR="007F7BF8" w:rsidRDefault="007F7BF8">
        <w:pPr>
          <w:pStyle w:val="af5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91522">
          <w:rPr>
            <w:noProof/>
          </w:rPr>
          <w:t>21</w:t>
        </w:r>
        <w:r>
          <w:fldChar w:fldCharType="end"/>
        </w:r>
      </w:p>
    </w:sdtContent>
  </w:sdt>
  <w:p w:rsidR="007F7BF8" w:rsidRDefault="007F7BF8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BF8" w:rsidRDefault="007F7BF8">
      <w:r>
        <w:separator/>
      </w:r>
    </w:p>
  </w:footnote>
  <w:footnote w:type="continuationSeparator" w:id="0">
    <w:p w:rsidR="007F7BF8" w:rsidRDefault="007F7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F8" w:rsidRDefault="007F7BF8">
    <w:pPr>
      <w:pStyle w:val="af6"/>
    </w:pPr>
  </w:p>
  <w:p w:rsidR="007F7BF8" w:rsidRDefault="007F7BF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91E"/>
    <w:multiLevelType w:val="multilevel"/>
    <w:tmpl w:val="4DE22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087248"/>
    <w:multiLevelType w:val="multilevel"/>
    <w:tmpl w:val="ED486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E5674B"/>
    <w:multiLevelType w:val="multilevel"/>
    <w:tmpl w:val="FA426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FE1DE4"/>
    <w:multiLevelType w:val="multilevel"/>
    <w:tmpl w:val="D8E4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9F0"/>
    <w:rsid w:val="00153A24"/>
    <w:rsid w:val="00291522"/>
    <w:rsid w:val="003769F0"/>
    <w:rsid w:val="003B5034"/>
    <w:rsid w:val="006E28B7"/>
    <w:rsid w:val="007F7BF8"/>
    <w:rsid w:val="00A05709"/>
    <w:rsid w:val="00C00811"/>
    <w:rsid w:val="00D30915"/>
    <w:rsid w:val="00D40E67"/>
    <w:rsid w:val="00F05D2B"/>
    <w:rsid w:val="00F7673E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70D6F-2672-4255-800A-126FE7D2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15"/>
    <w:pPr>
      <w:suppressAutoHyphens/>
    </w:pPr>
    <w:rPr>
      <w:kern w:val="2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0"/>
    <w:link w:val="5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qFormat/>
    <w:rsid w:val="00116B8C"/>
    <w:rPr>
      <w:sz w:val="28"/>
      <w:szCs w:val="28"/>
    </w:rPr>
  </w:style>
  <w:style w:type="character" w:customStyle="1" w:styleId="WW8Num3z0">
    <w:name w:val="WW8Num3z0"/>
    <w:qFormat/>
    <w:rsid w:val="00116B8C"/>
    <w:rPr>
      <w:rFonts w:ascii="Symbol" w:hAnsi="Symbol" w:cs="OpenSymbol"/>
    </w:rPr>
  </w:style>
  <w:style w:type="character" w:customStyle="1" w:styleId="WW8Num4z0">
    <w:name w:val="WW8Num4z0"/>
    <w:qFormat/>
    <w:rsid w:val="00116B8C"/>
    <w:rPr>
      <w:sz w:val="28"/>
      <w:szCs w:val="28"/>
    </w:rPr>
  </w:style>
  <w:style w:type="character" w:customStyle="1" w:styleId="11">
    <w:name w:val="Основной шрифт абзаца1"/>
    <w:qFormat/>
    <w:rsid w:val="00116B8C"/>
  </w:style>
  <w:style w:type="character" w:customStyle="1" w:styleId="12">
    <w:name w:val="Номер страницы1"/>
    <w:basedOn w:val="11"/>
    <w:qFormat/>
    <w:rsid w:val="00116B8C"/>
  </w:style>
  <w:style w:type="character" w:customStyle="1" w:styleId="-">
    <w:name w:val="Интернет-ссылка"/>
    <w:rsid w:val="00116B8C"/>
    <w:rPr>
      <w:color w:val="0000FF"/>
      <w:u w:val="single"/>
    </w:rPr>
  </w:style>
  <w:style w:type="character" w:styleId="a4">
    <w:name w:val="Strong"/>
    <w:qFormat/>
    <w:rsid w:val="00116B8C"/>
    <w:rPr>
      <w:b/>
      <w:bCs/>
    </w:rPr>
  </w:style>
  <w:style w:type="character" w:customStyle="1" w:styleId="20">
    <w:name w:val="Основной текст с отступом 2 Знак"/>
    <w:qFormat/>
    <w:rsid w:val="00116B8C"/>
    <w:rPr>
      <w:sz w:val="24"/>
      <w:lang w:val="ru-RU" w:eastAsia="ar-SA" w:bidi="ar-SA"/>
    </w:rPr>
  </w:style>
  <w:style w:type="character" w:customStyle="1" w:styleId="a5">
    <w:name w:val="Символ нумерации"/>
    <w:qFormat/>
    <w:rsid w:val="00116B8C"/>
    <w:rPr>
      <w:sz w:val="28"/>
      <w:szCs w:val="28"/>
    </w:rPr>
  </w:style>
  <w:style w:type="character" w:customStyle="1" w:styleId="a6">
    <w:name w:val="Маркеры списка"/>
    <w:qFormat/>
    <w:rsid w:val="00116B8C"/>
    <w:rPr>
      <w:rFonts w:ascii="OpenSymbol" w:eastAsia="OpenSymbol" w:hAnsi="OpenSymbol" w:cs="OpenSymbol"/>
    </w:rPr>
  </w:style>
  <w:style w:type="character" w:customStyle="1" w:styleId="a7">
    <w:name w:val="Текст выноски Знак"/>
    <w:basedOn w:val="a1"/>
    <w:uiPriority w:val="99"/>
    <w:semiHidden/>
    <w:qFormat/>
    <w:rsid w:val="000621DE"/>
    <w:rPr>
      <w:rFonts w:ascii="Tahoma" w:hAnsi="Tahoma" w:cs="Tahoma"/>
      <w:kern w:val="2"/>
      <w:sz w:val="16"/>
      <w:szCs w:val="16"/>
      <w:lang w:eastAsia="ar-SA"/>
    </w:rPr>
  </w:style>
  <w:style w:type="character" w:customStyle="1" w:styleId="a8">
    <w:name w:val="Нижний колонтитул Знак"/>
    <w:basedOn w:val="a1"/>
    <w:uiPriority w:val="99"/>
    <w:qFormat/>
    <w:rsid w:val="00B70DF6"/>
    <w:rPr>
      <w:kern w:val="2"/>
      <w:sz w:val="24"/>
      <w:lang w:eastAsia="ar-SA"/>
    </w:rPr>
  </w:style>
  <w:style w:type="character" w:customStyle="1" w:styleId="21">
    <w:name w:val="Основной текст с отступом 2 Знак1"/>
    <w:basedOn w:val="a1"/>
    <w:link w:val="22"/>
    <w:uiPriority w:val="99"/>
    <w:qFormat/>
    <w:rsid w:val="00835D3C"/>
    <w:rPr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qFormat/>
    <w:rsid w:val="009255E7"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basedOn w:val="a1"/>
    <w:link w:val="21"/>
    <w:qFormat/>
    <w:rsid w:val="009255E7"/>
    <w:rPr>
      <w:b/>
      <w:kern w:val="2"/>
      <w:sz w:val="24"/>
      <w:lang w:eastAsia="ar-SA"/>
    </w:rPr>
  </w:style>
  <w:style w:type="character" w:customStyle="1" w:styleId="50">
    <w:name w:val="Заголовок 5 Знак"/>
    <w:basedOn w:val="a1"/>
    <w:link w:val="5"/>
    <w:qFormat/>
    <w:rsid w:val="009255E7"/>
    <w:rPr>
      <w:b/>
      <w:kern w:val="2"/>
      <w:sz w:val="24"/>
      <w:lang w:eastAsia="ar-SA"/>
    </w:rPr>
  </w:style>
  <w:style w:type="character" w:customStyle="1" w:styleId="60">
    <w:name w:val="Заголовок 6 Знак"/>
    <w:basedOn w:val="a1"/>
    <w:link w:val="6"/>
    <w:qFormat/>
    <w:rsid w:val="009255E7"/>
    <w:rPr>
      <w:b/>
      <w:kern w:val="2"/>
      <w:sz w:val="24"/>
      <w:lang w:eastAsia="ar-SA"/>
    </w:rPr>
  </w:style>
  <w:style w:type="character" w:customStyle="1" w:styleId="a9">
    <w:name w:val="Основной текст Знак"/>
    <w:basedOn w:val="a1"/>
    <w:qFormat/>
    <w:rsid w:val="009255E7"/>
    <w:rPr>
      <w:kern w:val="2"/>
      <w:sz w:val="24"/>
      <w:lang w:eastAsia="ar-SA"/>
    </w:rPr>
  </w:style>
  <w:style w:type="character" w:customStyle="1" w:styleId="aa">
    <w:name w:val="Основной текст с отступом Знак"/>
    <w:basedOn w:val="a1"/>
    <w:qFormat/>
    <w:rsid w:val="009255E7"/>
    <w:rPr>
      <w:kern w:val="2"/>
      <w:sz w:val="24"/>
      <w:lang w:eastAsia="ar-SA"/>
    </w:rPr>
  </w:style>
  <w:style w:type="character" w:customStyle="1" w:styleId="ab">
    <w:name w:val="Название Знак"/>
    <w:basedOn w:val="a1"/>
    <w:qFormat/>
    <w:rsid w:val="009255E7"/>
    <w:rPr>
      <w:b/>
      <w:bCs/>
      <w:kern w:val="2"/>
      <w:sz w:val="36"/>
      <w:lang w:eastAsia="ar-SA"/>
    </w:rPr>
  </w:style>
  <w:style w:type="character" w:customStyle="1" w:styleId="ac">
    <w:name w:val="Подзаголовок Знак"/>
    <w:basedOn w:val="a1"/>
    <w:qFormat/>
    <w:rsid w:val="009255E7"/>
    <w:rPr>
      <w:rFonts w:ascii="Arial" w:eastAsia="Microsoft YaHei" w:hAnsi="Arial" w:cs="Mangal"/>
      <w:i/>
      <w:iCs/>
      <w:kern w:val="2"/>
      <w:sz w:val="28"/>
      <w:szCs w:val="28"/>
      <w:lang w:eastAsia="ar-SA"/>
    </w:rPr>
  </w:style>
  <w:style w:type="character" w:customStyle="1" w:styleId="ad">
    <w:name w:val="Верхний колонтитул Знак"/>
    <w:basedOn w:val="a1"/>
    <w:uiPriority w:val="99"/>
    <w:qFormat/>
    <w:rsid w:val="009255E7"/>
    <w:rPr>
      <w:kern w:val="2"/>
      <w:sz w:val="24"/>
      <w:szCs w:val="24"/>
      <w:lang w:eastAsia="ar-SA"/>
    </w:rPr>
  </w:style>
  <w:style w:type="character" w:customStyle="1" w:styleId="FontStyle17">
    <w:name w:val="Font Style17"/>
    <w:qFormat/>
    <w:rsid w:val="009255E7"/>
    <w:rPr>
      <w:rFonts w:ascii="Times New Roman" w:hAnsi="Times New Roman"/>
      <w:sz w:val="26"/>
    </w:rPr>
  </w:style>
  <w:style w:type="character" w:customStyle="1" w:styleId="23">
    <w:name w:val="Основной текст 2 Знак"/>
    <w:basedOn w:val="a1"/>
    <w:link w:val="23"/>
    <w:uiPriority w:val="99"/>
    <w:semiHidden/>
    <w:qFormat/>
    <w:rsid w:val="000527AC"/>
    <w:rPr>
      <w:kern w:val="2"/>
      <w:sz w:val="24"/>
      <w:szCs w:val="24"/>
      <w:lang w:eastAsia="ar-SA"/>
    </w:rPr>
  </w:style>
  <w:style w:type="paragraph" w:styleId="ae">
    <w:name w:val="Title"/>
    <w:basedOn w:val="a"/>
    <w:next w:val="af"/>
    <w:qFormat/>
    <w:rsid w:val="00116B8C"/>
    <w:pPr>
      <w:jc w:val="center"/>
    </w:pPr>
    <w:rPr>
      <w:b/>
      <w:bCs/>
      <w:sz w:val="36"/>
      <w:szCs w:val="20"/>
    </w:rPr>
  </w:style>
  <w:style w:type="paragraph" w:styleId="a0">
    <w:name w:val="Body Text"/>
    <w:basedOn w:val="a"/>
    <w:rsid w:val="00116B8C"/>
    <w:pPr>
      <w:widowControl w:val="0"/>
    </w:pPr>
    <w:rPr>
      <w:szCs w:val="20"/>
    </w:rPr>
  </w:style>
  <w:style w:type="paragraph" w:styleId="af0">
    <w:name w:val="List"/>
    <w:basedOn w:val="a0"/>
    <w:rsid w:val="00116B8C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qFormat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qFormat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qFormat/>
    <w:rsid w:val="00116B8C"/>
    <w:pPr>
      <w:spacing w:before="100" w:after="100"/>
      <w:jc w:val="center"/>
    </w:pPr>
    <w:rPr>
      <w:szCs w:val="20"/>
    </w:rPr>
  </w:style>
  <w:style w:type="paragraph" w:styleId="af3">
    <w:name w:val="Body Text Indent"/>
    <w:basedOn w:val="a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qFormat/>
    <w:rsid w:val="00116B8C"/>
    <w:pPr>
      <w:widowControl w:val="0"/>
      <w:ind w:firstLine="851"/>
    </w:pPr>
    <w:rPr>
      <w:szCs w:val="20"/>
    </w:rPr>
  </w:style>
  <w:style w:type="paragraph" w:styleId="af">
    <w:name w:val="Subtitle"/>
    <w:basedOn w:val="13"/>
    <w:next w:val="a0"/>
    <w:qFormat/>
    <w:rsid w:val="00116B8C"/>
    <w:pPr>
      <w:jc w:val="center"/>
    </w:pPr>
    <w:rPr>
      <w:i/>
      <w:iCs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footer"/>
    <w:basedOn w:val="a"/>
    <w:uiPriority w:val="99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20">
    <w:name w:val="Основной текст с отступом 2 Знак2"/>
    <w:basedOn w:val="a"/>
    <w:link w:val="24"/>
    <w:qFormat/>
    <w:rsid w:val="00116B8C"/>
    <w:pPr>
      <w:jc w:val="both"/>
    </w:pPr>
  </w:style>
  <w:style w:type="paragraph" w:styleId="af6">
    <w:name w:val="header"/>
    <w:basedOn w:val="a"/>
    <w:uiPriority w:val="99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6">
    <w:name w:val="Обычный (веб)1"/>
    <w:basedOn w:val="a"/>
    <w:qFormat/>
    <w:rsid w:val="00116B8C"/>
    <w:pPr>
      <w:spacing w:before="28" w:after="28"/>
    </w:pPr>
  </w:style>
  <w:style w:type="paragraph" w:customStyle="1" w:styleId="17">
    <w:name w:val="Текст выноски1"/>
    <w:basedOn w:val="a"/>
    <w:qFormat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qFormat/>
    <w:rsid w:val="00116B8C"/>
    <w:pPr>
      <w:widowControl w:val="0"/>
      <w:ind w:firstLine="680"/>
    </w:pPr>
    <w:rPr>
      <w:szCs w:val="20"/>
    </w:rPr>
  </w:style>
  <w:style w:type="paragraph" w:customStyle="1" w:styleId="18">
    <w:name w:val="Название объекта1"/>
    <w:basedOn w:val="a"/>
    <w:qFormat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af7">
    <w:name w:val="Содержимое таблицы"/>
    <w:basedOn w:val="a"/>
    <w:qFormat/>
    <w:rsid w:val="00116B8C"/>
    <w:pPr>
      <w:suppressLineNumbers/>
    </w:pPr>
  </w:style>
  <w:style w:type="paragraph" w:customStyle="1" w:styleId="af8">
    <w:name w:val="Заголовок таблицы"/>
    <w:basedOn w:val="af7"/>
    <w:qFormat/>
    <w:rsid w:val="00116B8C"/>
    <w:pPr>
      <w:jc w:val="center"/>
    </w:pPr>
    <w:rPr>
      <w:b/>
      <w:bCs/>
    </w:rPr>
  </w:style>
  <w:style w:type="paragraph" w:styleId="af9">
    <w:name w:val="Balloon Text"/>
    <w:basedOn w:val="a"/>
    <w:uiPriority w:val="99"/>
    <w:semiHidden/>
    <w:unhideWhenUsed/>
    <w:qFormat/>
    <w:rsid w:val="000621DE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FE1677"/>
    <w:pPr>
      <w:ind w:left="720"/>
      <w:contextualSpacing/>
    </w:pPr>
  </w:style>
  <w:style w:type="paragraph" w:styleId="24">
    <w:name w:val="Body Text Indent 2"/>
    <w:basedOn w:val="a"/>
    <w:link w:val="220"/>
    <w:uiPriority w:val="99"/>
    <w:unhideWhenUsed/>
    <w:qFormat/>
    <w:rsid w:val="00835D3C"/>
    <w:pPr>
      <w:spacing w:after="120" w:line="480" w:lineRule="auto"/>
      <w:ind w:left="283"/>
    </w:pPr>
  </w:style>
  <w:style w:type="paragraph" w:styleId="25">
    <w:name w:val="Body Text 2"/>
    <w:basedOn w:val="a"/>
    <w:uiPriority w:val="99"/>
    <w:semiHidden/>
    <w:unhideWhenUsed/>
    <w:qFormat/>
    <w:rsid w:val="000527AC"/>
    <w:pPr>
      <w:spacing w:after="120" w:line="480" w:lineRule="auto"/>
    </w:pPr>
  </w:style>
  <w:style w:type="paragraph" w:styleId="afb">
    <w:name w:val="No Spacing"/>
    <w:uiPriority w:val="1"/>
    <w:qFormat/>
    <w:rsid w:val="00071313"/>
    <w:pPr>
      <w:suppressAutoHyphens/>
    </w:pPr>
    <w:rPr>
      <w:kern w:val="2"/>
      <w:sz w:val="24"/>
      <w:szCs w:val="24"/>
      <w:lang w:eastAsia="ar-SA"/>
    </w:rPr>
  </w:style>
  <w:style w:type="paragraph" w:styleId="afc">
    <w:name w:val="Normal (Web)"/>
    <w:basedOn w:val="a"/>
    <w:qFormat/>
    <w:rsid w:val="0077466A"/>
    <w:pPr>
      <w:spacing w:before="280" w:after="280"/>
    </w:pPr>
    <w:rPr>
      <w:kern w:val="0"/>
    </w:rPr>
  </w:style>
  <w:style w:type="paragraph" w:customStyle="1" w:styleId="ConsPlusNormal">
    <w:name w:val="ConsPlusNormal"/>
    <w:qFormat/>
    <w:rsid w:val="008410EF"/>
    <w:pPr>
      <w:widowControl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qFormat/>
    <w:rsid w:val="008410EF"/>
    <w:pPr>
      <w:widowControl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Default">
    <w:name w:val="Default"/>
    <w:qFormat/>
    <w:rsid w:val="0095506F"/>
    <w:rPr>
      <w:color w:val="000000"/>
      <w:sz w:val="24"/>
      <w:szCs w:val="24"/>
    </w:rPr>
  </w:style>
  <w:style w:type="table" w:styleId="afd">
    <w:name w:val="Table Grid"/>
    <w:basedOn w:val="a2"/>
    <w:uiPriority w:val="59"/>
    <w:rsid w:val="0016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artakiada@fcps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artakiada@fcpsr.ru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C:/2%D0%B8%D0%B3%D1%80%D0%B0%D0%BD%D0%BD%D1%8B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7566A-F1C8-45B2-8E06-37917246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3471</TotalTime>
  <Pages>22</Pages>
  <Words>7075</Words>
  <Characters>40330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47311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KL62228</dc:creator>
  <dc:description/>
  <cp:lastModifiedBy>Comp4-32a</cp:lastModifiedBy>
  <cp:revision>911</cp:revision>
  <cp:lastPrinted>2020-08-27T06:23:00Z</cp:lastPrinted>
  <dcterms:created xsi:type="dcterms:W3CDTF">2019-07-18T11:40:00Z</dcterms:created>
  <dcterms:modified xsi:type="dcterms:W3CDTF">2020-09-02T14:25:00Z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