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6B" w:rsidRDefault="00A272BB" w:rsidP="00A272BB">
      <w:pPr>
        <w:ind w:left="426" w:firstLine="27"/>
      </w:pPr>
      <w:r>
        <w:rPr>
          <w:noProof/>
          <w:lang w:eastAsia="ru-RU"/>
        </w:rPr>
        <w:drawing>
          <wp:inline distT="0" distB="0" distL="0" distR="0">
            <wp:extent cx="5934075" cy="7686675"/>
            <wp:effectExtent l="19050" t="0" r="9525" b="0"/>
            <wp:docPr id="1" name="Рисунок 1" descr="C:\Users\lukjanov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janov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6B" w:rsidRDefault="00C80C6B" w:rsidP="00C80C6B">
      <w:pPr>
        <w:ind w:left="540" w:hanging="360"/>
      </w:pPr>
    </w:p>
    <w:p w:rsidR="00C80C6B" w:rsidRDefault="00C80C6B" w:rsidP="00C80C6B">
      <w:pPr>
        <w:ind w:left="540" w:hanging="360"/>
      </w:pPr>
    </w:p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/>
    <w:p w:rsidR="00C80C6B" w:rsidRDefault="00C80C6B" w:rsidP="00C80C6B">
      <w:pPr>
        <w:pStyle w:val="1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80C6B" w:rsidRDefault="00C80C6B" w:rsidP="00C80C6B">
      <w:pPr>
        <w:ind w:firstLine="720"/>
      </w:pPr>
    </w:p>
    <w:p w:rsidR="00C80C6B" w:rsidRDefault="00C80C6B" w:rsidP="00C80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Всероссийские соревнования среди студентов по бадминтону (далее – Соревнования) проводятся с целью развития бадминтона в Российской Федерации.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задачами являются:</w:t>
      </w:r>
    </w:p>
    <w:p w:rsidR="00C80C6B" w:rsidRDefault="00C80C6B" w:rsidP="00C8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популяризация бадминтона в Российской Федерации;</w:t>
      </w:r>
    </w:p>
    <w:p w:rsidR="00C80C6B" w:rsidRDefault="00C80C6B" w:rsidP="00C8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спортивных связей и массового привлечения студенческой молодежи занятиями физической культурой и спортом;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повышение спортивного мастерства студентов;</w:t>
      </w:r>
    </w:p>
    <w:p w:rsidR="00C80C6B" w:rsidRDefault="00C80C6B" w:rsidP="00C8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сборной команды РССС по бадминтону.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приравниваются к Чемпионату Российского студенческого спортивного союза по бадминтону.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</w:p>
    <w:p w:rsidR="00C80C6B" w:rsidRDefault="00C80C6B" w:rsidP="00C80C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</w:t>
      </w:r>
    </w:p>
    <w:p w:rsidR="00C80C6B" w:rsidRDefault="00C80C6B" w:rsidP="00C80C6B">
      <w:pPr>
        <w:ind w:firstLine="709"/>
        <w:jc w:val="both"/>
        <w:rPr>
          <w:b/>
          <w:sz w:val="28"/>
          <w:szCs w:val="28"/>
        </w:rPr>
      </w:pP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30 января по 4 февраля 2017 года, в том числе день приезда 30 января 2017 года, день отъезда 4 февраля 2017 года</w:t>
      </w:r>
      <w:r w:rsidR="00EA7456">
        <w:rPr>
          <w:sz w:val="28"/>
          <w:szCs w:val="28"/>
        </w:rPr>
        <w:t xml:space="preserve"> (после 18.00)</w:t>
      </w:r>
      <w:r>
        <w:rPr>
          <w:sz w:val="28"/>
          <w:szCs w:val="28"/>
        </w:rPr>
        <w:t xml:space="preserve">. 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Московская область, г. Мытищи. </w:t>
      </w:r>
    </w:p>
    <w:p w:rsidR="00C80C6B" w:rsidRDefault="00C80C6B" w:rsidP="00C80C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Спортивный комплекс Мытищинского филиала ФГБОУ ВО «Московский государственный технический университет им. Н.Э.Баумана».</w:t>
      </w:r>
    </w:p>
    <w:p w:rsidR="00C80C6B" w:rsidRDefault="00C80C6B" w:rsidP="00C80C6B">
      <w:pPr>
        <w:ind w:firstLine="709"/>
        <w:jc w:val="both"/>
        <w:rPr>
          <w:b/>
          <w:sz w:val="28"/>
          <w:szCs w:val="28"/>
        </w:rPr>
      </w:pPr>
    </w:p>
    <w:p w:rsidR="00C80C6B" w:rsidRDefault="00C80C6B" w:rsidP="00C80C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C80C6B" w:rsidRDefault="00C80C6B" w:rsidP="00C80C6B">
      <w:pPr>
        <w:ind w:firstLine="709"/>
        <w:jc w:val="both"/>
        <w:rPr>
          <w:b/>
          <w:sz w:val="28"/>
          <w:szCs w:val="28"/>
        </w:rPr>
      </w:pP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Соревнований осуществляют Министерство спорта Российской Федерации (далее – Минспорт России), Общероссийская общественная организация «Российский студенческий спортивный союз» (далее – РССС), Общероссийская спортивная общественная организация «Национальная федерация бадминтона России» (далее - НФБР) и Федеральное государственное бюджетное учреждение «Федеральный центр подготовки спортивного резерва» (далее – ФГБУ «ФЦПСР»).</w:t>
      </w:r>
    </w:p>
    <w:p w:rsidR="00EA7456" w:rsidRDefault="00EA7456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Полномочия Минспорта </w:t>
      </w:r>
      <w:r w:rsidRPr="00AD5946">
        <w:rPr>
          <w:sz w:val="28"/>
          <w:szCs w:val="28"/>
          <w:lang w:eastAsia="ru-RU"/>
        </w:rPr>
        <w:t>России, как организ</w:t>
      </w:r>
      <w:r>
        <w:rPr>
          <w:sz w:val="28"/>
          <w:szCs w:val="28"/>
          <w:lang w:eastAsia="ru-RU"/>
        </w:rPr>
        <w:t>атора мероприятия, осуществляет</w:t>
      </w:r>
      <w:r w:rsidRPr="00AD5946">
        <w:rPr>
          <w:sz w:val="28"/>
          <w:szCs w:val="28"/>
          <w:lang w:eastAsia="ru-RU"/>
        </w:rPr>
        <w:t xml:space="preserve"> Федеральное государственное бюджетное учреждение «Федеральный центр п</w:t>
      </w:r>
      <w:r>
        <w:rPr>
          <w:sz w:val="28"/>
          <w:szCs w:val="28"/>
          <w:lang w:eastAsia="ru-RU"/>
        </w:rPr>
        <w:t xml:space="preserve">одготовки спортивного резерва» </w:t>
      </w:r>
      <w:r w:rsidRPr="00AD5946">
        <w:rPr>
          <w:sz w:val="28"/>
          <w:szCs w:val="28"/>
          <w:lang w:eastAsia="ru-RU"/>
        </w:rPr>
        <w:t>(далее</w:t>
      </w:r>
      <w:r>
        <w:rPr>
          <w:sz w:val="28"/>
          <w:szCs w:val="28"/>
        </w:rPr>
        <w:t xml:space="preserve"> – </w:t>
      </w:r>
      <w:r w:rsidRPr="00AD5946">
        <w:rPr>
          <w:sz w:val="28"/>
          <w:szCs w:val="28"/>
          <w:lang w:eastAsia="ru-RU"/>
        </w:rPr>
        <w:t xml:space="preserve">ФЦПСР).  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Непосредственное проведение Соревнований возлагается на НФБР и главную судейскую коллегию (далее – ГСК).</w:t>
      </w:r>
    </w:p>
    <w:p w:rsidR="00C80C6B" w:rsidRDefault="00C80C6B" w:rsidP="00C80C6B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IV</w:t>
      </w:r>
      <w:r>
        <w:rPr>
          <w:rFonts w:ascii="Times New Roman" w:hAnsi="Times New Roman" w:cs="Times New Roman"/>
          <w:i w:val="0"/>
        </w:rPr>
        <w:t>. ТРЕБОВАНИЯ К УЧАСТНИКАМ И УСЛОВИЯ ИХ ДОПУСКА</w:t>
      </w:r>
    </w:p>
    <w:p w:rsidR="00C80C6B" w:rsidRDefault="00C80C6B" w:rsidP="00C80C6B">
      <w:pPr>
        <w:rPr>
          <w:sz w:val="16"/>
          <w:szCs w:val="16"/>
        </w:rPr>
      </w:pP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участию в Соревнованиях допускаются:</w:t>
      </w:r>
    </w:p>
    <w:p w:rsidR="00C80C6B" w:rsidRPr="003D1171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студенты дневной формы обучения </w:t>
      </w:r>
      <w:r w:rsidRPr="003D1171">
        <w:rPr>
          <w:sz w:val="28"/>
          <w:szCs w:val="28"/>
        </w:rPr>
        <w:t xml:space="preserve">образовательных </w:t>
      </w:r>
      <w:r w:rsidR="001B2806" w:rsidRPr="003D1171">
        <w:rPr>
          <w:sz w:val="28"/>
          <w:szCs w:val="28"/>
        </w:rPr>
        <w:t>организац</w:t>
      </w:r>
      <w:r w:rsidRPr="003D1171">
        <w:rPr>
          <w:sz w:val="28"/>
          <w:szCs w:val="28"/>
        </w:rPr>
        <w:t>ий высшего образования;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выпускники </w:t>
      </w:r>
      <w:r w:rsidR="001B2806">
        <w:rPr>
          <w:sz w:val="28"/>
          <w:szCs w:val="28"/>
        </w:rPr>
        <w:t>образовательных организаций высшего образования</w:t>
      </w:r>
      <w:r>
        <w:rPr>
          <w:sz w:val="28"/>
          <w:szCs w:val="28"/>
        </w:rPr>
        <w:t>, получившие диплом об образовании</w:t>
      </w:r>
      <w:r w:rsidR="001B2806">
        <w:rPr>
          <w:sz w:val="28"/>
          <w:szCs w:val="28"/>
        </w:rPr>
        <w:t xml:space="preserve"> государственного образца </w:t>
      </w:r>
      <w:bookmarkStart w:id="0" w:name="_GoBack"/>
      <w:r w:rsidR="001B2806" w:rsidRPr="00B255DF">
        <w:rPr>
          <w:sz w:val="28"/>
          <w:szCs w:val="28"/>
        </w:rPr>
        <w:t>в 2016 году</w:t>
      </w:r>
      <w:bookmarkEnd w:id="0"/>
      <w:r>
        <w:rPr>
          <w:sz w:val="28"/>
          <w:szCs w:val="28"/>
        </w:rPr>
        <w:t>.</w:t>
      </w:r>
    </w:p>
    <w:p w:rsidR="001B2806" w:rsidRPr="00AD46E8" w:rsidRDefault="001B2806" w:rsidP="00EA7456">
      <w:pPr>
        <w:ind w:firstLine="708"/>
        <w:jc w:val="both"/>
        <w:rPr>
          <w:sz w:val="28"/>
          <w:szCs w:val="28"/>
        </w:rPr>
      </w:pPr>
      <w:r w:rsidRPr="00AD46E8">
        <w:rPr>
          <w:sz w:val="28"/>
          <w:szCs w:val="28"/>
        </w:rPr>
        <w:lastRenderedPageBreak/>
        <w:t>Возраст участников не должен превышать 25 лет, по состоянию на 1 января 2017 года.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участию в личных соревнованиях допускаются участники, имеющие квалификацию 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спортивного разряда.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командных соревнованиях допускаются команды </w:t>
      </w:r>
      <w:r w:rsidR="001B2806" w:rsidRPr="00AD46E8">
        <w:rPr>
          <w:sz w:val="28"/>
          <w:szCs w:val="28"/>
        </w:rPr>
        <w:t>образовательных организаций высшего образования</w:t>
      </w:r>
      <w:r>
        <w:rPr>
          <w:sz w:val="28"/>
          <w:szCs w:val="28"/>
        </w:rPr>
        <w:t xml:space="preserve">, не более 4-х команд от одного субъекта Российской Федерации. 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</w:t>
      </w:r>
      <w:r w:rsidR="001B2806">
        <w:rPr>
          <w:sz w:val="28"/>
          <w:szCs w:val="28"/>
        </w:rPr>
        <w:t>в команды</w:t>
      </w:r>
      <w:r>
        <w:rPr>
          <w:sz w:val="28"/>
          <w:szCs w:val="28"/>
        </w:rPr>
        <w:t xml:space="preserve"> не более 10 человек, в том числе не более 8 </w:t>
      </w:r>
      <w:r w:rsidR="00EA7456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(не менее 2 и не более 4 мужчин, не менее 2 и не более 4 женщин), 1 тренер, 1 руководитель.  </w:t>
      </w:r>
    </w:p>
    <w:p w:rsidR="00C80C6B" w:rsidRDefault="00C80C6B" w:rsidP="00C80C6B">
      <w:pPr>
        <w:ind w:firstLine="720"/>
        <w:jc w:val="both"/>
        <w:rPr>
          <w:sz w:val="28"/>
          <w:szCs w:val="28"/>
        </w:rPr>
      </w:pPr>
    </w:p>
    <w:p w:rsidR="00C80C6B" w:rsidRDefault="00C80C6B" w:rsidP="00C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ПРОГРАММА ФИЗКУЛЬТУРНОГО МЕРОПРИЯТИЯ</w:t>
      </w:r>
    </w:p>
    <w:p w:rsidR="00C80C6B" w:rsidRDefault="00C80C6B" w:rsidP="00C80C6B">
      <w:pPr>
        <w:rPr>
          <w:b/>
          <w:sz w:val="28"/>
          <w:szCs w:val="28"/>
        </w:rPr>
      </w:pP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30 января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приезда.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Заседание комиссии по допуску участников, совещание судей, заседание ГСК.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31 января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Командные соревнования в группах.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Соревнований.</w:t>
      </w:r>
      <w:r>
        <w:rPr>
          <w:color w:val="000000"/>
          <w:sz w:val="28"/>
          <w:szCs w:val="28"/>
        </w:rPr>
        <w:tab/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 февраля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Командные соревнования (стыковые игры), финал командных соревнований.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 февраля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Мужской одиночный разряд (игры в группах)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Женский одиночный разряд (игры в группах)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Смешанный парный разряд 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3 февраля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Мужской одиночный разряд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Женский одиночный разряд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Мужской парный разряд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Женский парный разряд 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4 февраля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Финальные игры.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победителей. Закрытие Соревнований.</w:t>
      </w:r>
    </w:p>
    <w:p w:rsidR="00C80C6B" w:rsidRDefault="00C80C6B" w:rsidP="00C80C6B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VI</w:t>
      </w:r>
      <w:r>
        <w:rPr>
          <w:rFonts w:ascii="Times New Roman" w:hAnsi="Times New Roman" w:cs="Times New Roman"/>
          <w:i w:val="0"/>
        </w:rPr>
        <w:t>. УСЛОВИЯ ПОДВЕДЕНИЯ ИТОГОВ</w:t>
      </w:r>
    </w:p>
    <w:p w:rsidR="00C80C6B" w:rsidRDefault="00C80C6B" w:rsidP="00C80C6B">
      <w:pPr>
        <w:rPr>
          <w:sz w:val="16"/>
          <w:szCs w:val="16"/>
        </w:rPr>
      </w:pPr>
    </w:p>
    <w:p w:rsidR="00C80C6B" w:rsidRDefault="00C80C6B" w:rsidP="00C80C6B">
      <w:pPr>
        <w:tabs>
          <w:tab w:val="left" w:pos="5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Соревнования лично-командные, проводятся по смешанной системе (игры в группах, стыковые игры, финал).</w:t>
      </w:r>
      <w:r>
        <w:rPr>
          <w:sz w:val="28"/>
          <w:szCs w:val="28"/>
        </w:rPr>
        <w:tab/>
      </w:r>
    </w:p>
    <w:p w:rsidR="00C80C6B" w:rsidRDefault="00C80C6B" w:rsidP="00C80C6B">
      <w:pPr>
        <w:tabs>
          <w:tab w:val="left" w:pos="52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правилами проведения </w:t>
      </w:r>
      <w:r w:rsidR="00EA7456">
        <w:rPr>
          <w:sz w:val="28"/>
          <w:szCs w:val="28"/>
        </w:rPr>
        <w:t>вида спорта «</w:t>
      </w:r>
      <w:r>
        <w:rPr>
          <w:sz w:val="28"/>
          <w:szCs w:val="28"/>
        </w:rPr>
        <w:t>бадминтон</w:t>
      </w:r>
      <w:r w:rsidR="00EA745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утвержденными Минспорттуризмом России. </w:t>
      </w:r>
    </w:p>
    <w:p w:rsidR="00C80C6B" w:rsidRDefault="00C80C6B" w:rsidP="00C80C6B">
      <w:pPr>
        <w:tabs>
          <w:tab w:val="left" w:pos="52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виде программы разыгрываются 1 место, 2 место и два 3-их места.</w:t>
      </w:r>
    </w:p>
    <w:p w:rsidR="00C80C6B" w:rsidRDefault="00C80C6B" w:rsidP="00C80C6B">
      <w:pPr>
        <w:pStyle w:val="Default"/>
        <w:tabs>
          <w:tab w:val="left" w:pos="72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Командный зачет среди </w:t>
      </w:r>
      <w:r w:rsidR="001B2806" w:rsidRPr="00AD46E8">
        <w:rPr>
          <w:color w:val="auto"/>
          <w:sz w:val="28"/>
          <w:szCs w:val="28"/>
        </w:rPr>
        <w:t>образовательных организаций высшего образования</w:t>
      </w:r>
      <w:r>
        <w:rPr>
          <w:sz w:val="28"/>
          <w:szCs w:val="28"/>
          <w:shd w:val="clear" w:color="auto" w:fill="FFFFFF"/>
        </w:rPr>
        <w:t xml:space="preserve">определяется по итогам командных соревнований. </w:t>
      </w:r>
    </w:p>
    <w:p w:rsidR="00C80C6B" w:rsidRDefault="00C80C6B" w:rsidP="00C80C6B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Минспорт России, РССС и НФБР в течение </w:t>
      </w:r>
      <w:r w:rsidR="00EA7456">
        <w:rPr>
          <w:sz w:val="28"/>
          <w:szCs w:val="28"/>
        </w:rPr>
        <w:t>5 дней после</w:t>
      </w:r>
      <w:r>
        <w:rPr>
          <w:sz w:val="28"/>
          <w:szCs w:val="28"/>
        </w:rPr>
        <w:t xml:space="preserve"> окончания Соревнований.</w:t>
      </w:r>
    </w:p>
    <w:p w:rsidR="00C80C6B" w:rsidRDefault="00C80C6B" w:rsidP="00C80C6B">
      <w:pPr>
        <w:ind w:firstLine="576"/>
        <w:jc w:val="both"/>
        <w:rPr>
          <w:sz w:val="28"/>
          <w:szCs w:val="28"/>
        </w:rPr>
      </w:pPr>
    </w:p>
    <w:p w:rsidR="00C80C6B" w:rsidRDefault="00C80C6B" w:rsidP="00C80C6B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lastRenderedPageBreak/>
        <w:t>VII</w:t>
      </w:r>
      <w:r>
        <w:rPr>
          <w:rFonts w:ascii="Times New Roman" w:hAnsi="Times New Roman" w:cs="Times New Roman"/>
          <w:i w:val="0"/>
        </w:rPr>
        <w:t xml:space="preserve">. НАГРАЖДЕНИЕ </w:t>
      </w:r>
    </w:p>
    <w:p w:rsidR="00C80C6B" w:rsidRDefault="00C80C6B" w:rsidP="00C80C6B">
      <w:pPr>
        <w:rPr>
          <w:sz w:val="16"/>
          <w:szCs w:val="16"/>
        </w:rPr>
      </w:pPr>
    </w:p>
    <w:p w:rsidR="00C80C6B" w:rsidRPr="00AD46E8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 и призеры Соревнований в личных видах спортивной программы </w:t>
      </w:r>
      <w:r w:rsidRPr="00AD46E8">
        <w:rPr>
          <w:sz w:val="28"/>
          <w:szCs w:val="28"/>
        </w:rPr>
        <w:t>награждаются медалями и дипломами Минспорта России.</w:t>
      </w:r>
    </w:p>
    <w:p w:rsidR="00C80C6B" w:rsidRPr="00AD46E8" w:rsidRDefault="00C80C6B" w:rsidP="00C80C6B">
      <w:pPr>
        <w:jc w:val="both"/>
        <w:rPr>
          <w:sz w:val="28"/>
          <w:szCs w:val="28"/>
        </w:rPr>
      </w:pPr>
      <w:r w:rsidRPr="00AD46E8">
        <w:rPr>
          <w:sz w:val="28"/>
          <w:szCs w:val="28"/>
        </w:rPr>
        <w:tab/>
        <w:t>Команды, занявшие в командных видах программы с 1 по 3 место,  награждаются кубками и дипломами Минспорта России, а участники команд - медалями и дипломами Минспорта России.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Тренеры спортсменов – победителей Соревнований в личных видах программы и тренеры команд-победителей награждаются дипломами РССС.</w:t>
      </w:r>
    </w:p>
    <w:p w:rsidR="00C80C6B" w:rsidRDefault="00C80C6B" w:rsidP="00C80C6B">
      <w:pPr>
        <w:pStyle w:val="a4"/>
        <w:jc w:val="both"/>
        <w:rPr>
          <w:sz w:val="28"/>
          <w:szCs w:val="28"/>
        </w:rPr>
      </w:pPr>
    </w:p>
    <w:p w:rsidR="00C80C6B" w:rsidRDefault="00C80C6B" w:rsidP="00C80C6B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VIII</w:t>
      </w:r>
      <w:r>
        <w:rPr>
          <w:rFonts w:ascii="Times New Roman" w:hAnsi="Times New Roman" w:cs="Times New Roman"/>
          <w:i w:val="0"/>
        </w:rPr>
        <w:t>. УСЛОВИЯ ФИНАНСИРОВАНИЯ</w:t>
      </w:r>
    </w:p>
    <w:p w:rsidR="00C80C6B" w:rsidRDefault="00C80C6B" w:rsidP="00C80C6B"/>
    <w:p w:rsidR="00C80C6B" w:rsidRDefault="00C80C6B" w:rsidP="00C80C6B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>
        <w:rPr>
          <w:sz w:val="28"/>
          <w:szCs w:val="28"/>
        </w:rPr>
        <w:t>Минспорт России, РССС и НФБР обеспечивают долевое участие  в финансировании Соревнований по согласованию.</w:t>
      </w:r>
    </w:p>
    <w:p w:rsidR="00C80C6B" w:rsidRDefault="00C80C6B" w:rsidP="00C80C6B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Минспорт России осуществляет финансовое обеспечение физкультурных мероприятий в соответствии с Порядком финансирования 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            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командированию участников  Соревнований  (проезд в оба конца, суточные в пути, питание и проживание в дни соревнований, страхование) обеспечивают командирующие организации.</w:t>
      </w:r>
    </w:p>
    <w:p w:rsidR="00C80C6B" w:rsidRDefault="00C80C6B" w:rsidP="00C80C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Страхование участников Соревнований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</w:p>
    <w:p w:rsidR="00C80C6B" w:rsidRDefault="00C80C6B" w:rsidP="00C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14D" w:rsidRPr="00AD46E8" w:rsidRDefault="00B4214D" w:rsidP="00B4214D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 w:rsidRPr="00AD46E8">
        <w:rPr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B4214D" w:rsidRPr="00AD46E8" w:rsidRDefault="00B4214D" w:rsidP="00B4214D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 w:rsidRPr="00AD46E8">
        <w:rPr>
          <w:sz w:val="28"/>
          <w:szCs w:val="28"/>
        </w:rPr>
        <w:t xml:space="preserve"> 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:rsidR="00B4214D" w:rsidRPr="00AD46E8" w:rsidRDefault="00B4214D" w:rsidP="00B4214D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 w:rsidRPr="00AD46E8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                      от 01 марта 2016 г. №134н 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 w:rsidRPr="00AD46E8">
        <w:rPr>
          <w:sz w:val="28"/>
          <w:szCs w:val="28"/>
        </w:rPr>
        <w:lastRenderedPageBreak/>
        <w:t>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80C6B" w:rsidRDefault="00C80C6B" w:rsidP="00C80C6B">
      <w:pPr>
        <w:ind w:firstLine="708"/>
        <w:jc w:val="both"/>
        <w:rPr>
          <w:sz w:val="28"/>
          <w:szCs w:val="28"/>
        </w:rPr>
      </w:pPr>
    </w:p>
    <w:p w:rsidR="00C80C6B" w:rsidRDefault="00C80C6B" w:rsidP="00C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СТРАХОВАНИЕ УЧАСТНИКОВ</w:t>
      </w:r>
    </w:p>
    <w:p w:rsidR="00C80C6B" w:rsidRDefault="00C80C6B" w:rsidP="00C80C6B">
      <w:pPr>
        <w:jc w:val="center"/>
        <w:rPr>
          <w:b/>
          <w:sz w:val="28"/>
          <w:szCs w:val="28"/>
        </w:rPr>
      </w:pP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Соревнованиях осуществляется только при наличии договора 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 в день приезда.</w:t>
      </w:r>
    </w:p>
    <w:p w:rsidR="00C80C6B" w:rsidRDefault="00C80C6B" w:rsidP="00C80C6B">
      <w:pPr>
        <w:shd w:val="clear" w:color="auto" w:fill="FFFFFF"/>
        <w:tabs>
          <w:tab w:val="left" w:pos="389"/>
        </w:tabs>
        <w:spacing w:before="10"/>
        <w:ind w:left="29"/>
        <w:jc w:val="center"/>
        <w:rPr>
          <w:b/>
          <w:spacing w:val="-14"/>
          <w:sz w:val="28"/>
          <w:szCs w:val="28"/>
        </w:rPr>
      </w:pPr>
    </w:p>
    <w:p w:rsidR="00C80C6B" w:rsidRDefault="00C80C6B" w:rsidP="00C80C6B">
      <w:pPr>
        <w:shd w:val="clear" w:color="auto" w:fill="FFFFFF"/>
        <w:tabs>
          <w:tab w:val="left" w:pos="389"/>
        </w:tabs>
        <w:spacing w:before="10"/>
        <w:ind w:left="29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  <w:lang w:val="en-US"/>
        </w:rPr>
        <w:t>XI</w:t>
      </w:r>
      <w:r>
        <w:rPr>
          <w:b/>
          <w:spacing w:val="-14"/>
          <w:sz w:val="28"/>
          <w:szCs w:val="28"/>
        </w:rPr>
        <w:t xml:space="preserve">. </w:t>
      </w:r>
      <w:r>
        <w:rPr>
          <w:b/>
          <w:sz w:val="28"/>
          <w:szCs w:val="28"/>
        </w:rPr>
        <w:t>ПОДАЧА ЗАЯВОК НА УЧАСТИЕ</w:t>
      </w:r>
    </w:p>
    <w:p w:rsidR="00C80C6B" w:rsidRDefault="00C80C6B" w:rsidP="00C80C6B">
      <w:pPr>
        <w:shd w:val="clear" w:color="auto" w:fill="FFFFFF"/>
        <w:tabs>
          <w:tab w:val="left" w:pos="389"/>
        </w:tabs>
        <w:spacing w:before="10"/>
        <w:ind w:left="29"/>
        <w:jc w:val="center"/>
        <w:rPr>
          <w:b/>
          <w:sz w:val="28"/>
          <w:szCs w:val="28"/>
        </w:rPr>
      </w:pP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день приезда  в комиссию по допуску участников Соревнований подаются следующие документы: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>-  заявка от ВУЗа по форме согласно Приложению № 1;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</w:t>
      </w:r>
      <w:r w:rsidRPr="00AD46E8">
        <w:rPr>
          <w:sz w:val="28"/>
          <w:szCs w:val="28"/>
        </w:rPr>
        <w:t>паспорта</w:t>
      </w:r>
      <w:r>
        <w:rPr>
          <w:sz w:val="28"/>
          <w:szCs w:val="28"/>
        </w:rPr>
        <w:t>;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 договора о страховании от несчастных случаев;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>- студенческий билет или зачетная книжка (с отметкой дневного отделения), или заверенная копия диплом</w:t>
      </w:r>
      <w:r w:rsidR="00B4214D">
        <w:rPr>
          <w:sz w:val="28"/>
          <w:szCs w:val="28"/>
        </w:rPr>
        <w:t xml:space="preserve">а об окончании </w:t>
      </w:r>
      <w:r w:rsidR="00EF002B">
        <w:rPr>
          <w:sz w:val="28"/>
          <w:szCs w:val="28"/>
        </w:rPr>
        <w:t>образовательной организации высшего образования</w:t>
      </w:r>
      <w:r w:rsidR="00B4214D">
        <w:rPr>
          <w:sz w:val="28"/>
          <w:szCs w:val="28"/>
        </w:rPr>
        <w:t xml:space="preserve"> в 2016 году.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заявку на участие в Соревнованиях включаются спортсмены, тренеры и судьи. 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час до начала соревнований руководителям команд необходимо подтвердить присутствие своих спортсменов на соревнованиях. 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в произвольной форме, с указанием количественного состава делегации, даты и врем</w:t>
      </w:r>
      <w:r w:rsidR="00EA7456">
        <w:rPr>
          <w:sz w:val="28"/>
          <w:szCs w:val="28"/>
        </w:rPr>
        <w:t>ени</w:t>
      </w:r>
      <w:r>
        <w:rPr>
          <w:sz w:val="28"/>
          <w:szCs w:val="28"/>
        </w:rPr>
        <w:t xml:space="preserve"> прибытия</w:t>
      </w:r>
      <w:r w:rsidR="00EA7456">
        <w:rPr>
          <w:sz w:val="28"/>
          <w:szCs w:val="28"/>
        </w:rPr>
        <w:t>,</w:t>
      </w:r>
      <w:r>
        <w:rPr>
          <w:sz w:val="28"/>
          <w:szCs w:val="28"/>
        </w:rPr>
        <w:t xml:space="preserve">  высылаются до 25 января  2017 года по адресу: 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sz w:val="28"/>
            <w:szCs w:val="28"/>
            <w:lang w:val="en-US"/>
          </w:rPr>
          <w:t>brusovankin@mgul.ac.ru</w:t>
        </w:r>
      </w:hyperlink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  <w:lang w:val="en-US"/>
        </w:rPr>
      </w:pP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Брусованкин Владимир Сергеевич, 8(498) 687-43-36, гл. судья соревнований. 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C6B" w:rsidRDefault="00C80C6B" w:rsidP="00C80C6B">
      <w:pPr>
        <w:spacing w:line="360" w:lineRule="auto"/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80C6B" w:rsidRDefault="00C80C6B" w:rsidP="00C80C6B">
      <w:pPr>
        <w:spacing w:line="360" w:lineRule="auto"/>
        <w:ind w:left="6804"/>
        <w:rPr>
          <w:sz w:val="28"/>
          <w:szCs w:val="28"/>
        </w:rPr>
      </w:pPr>
    </w:p>
    <w:p w:rsidR="00C80C6B" w:rsidRDefault="00C80C6B" w:rsidP="00C80C6B">
      <w:pPr>
        <w:spacing w:line="360" w:lineRule="auto"/>
        <w:ind w:left="6804"/>
        <w:rPr>
          <w:sz w:val="28"/>
          <w:szCs w:val="28"/>
        </w:rPr>
      </w:pPr>
    </w:p>
    <w:p w:rsidR="00C80C6B" w:rsidRDefault="00C80C6B" w:rsidP="00C80C6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Всероссийских соревнованиях среди студентов</w:t>
      </w: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бадминтону</w:t>
      </w: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команды_________________________________________________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(ВУЗ, наименование субъекта РФ)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616" w:type="dxa"/>
        <w:tblLayout w:type="fixed"/>
        <w:tblLook w:val="04A0"/>
      </w:tblPr>
      <w:tblGrid>
        <w:gridCol w:w="480"/>
        <w:gridCol w:w="1706"/>
        <w:gridCol w:w="1701"/>
        <w:gridCol w:w="1842"/>
        <w:gridCol w:w="1560"/>
        <w:gridCol w:w="1842"/>
      </w:tblGrid>
      <w:tr w:rsidR="00C80C6B" w:rsidTr="00C80C6B">
        <w:trPr>
          <w:trHeight w:val="11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>
              <w:rPr>
                <w:sz w:val="16"/>
                <w:szCs w:val="16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тренера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печать врача</w:t>
            </w:r>
          </w:p>
        </w:tc>
      </w:tr>
      <w:tr w:rsidR="00C80C6B" w:rsidTr="00C80C6B">
        <w:trPr>
          <w:trHeight w:val="3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6B" w:rsidTr="00C80C6B">
        <w:trPr>
          <w:trHeight w:val="3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6B" w:rsidTr="00C80C6B">
        <w:trPr>
          <w:trHeight w:val="3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 человек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EF002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 врача </w:t>
      </w:r>
      <w:r w:rsidR="00EF002B">
        <w:rPr>
          <w:sz w:val="28"/>
          <w:szCs w:val="28"/>
        </w:rPr>
        <w:t>_____________________________________________________</w:t>
      </w:r>
    </w:p>
    <w:p w:rsidR="00C80C6B" w:rsidRPr="00EF002B" w:rsidRDefault="00C80C6B" w:rsidP="00EF002B">
      <w:pPr>
        <w:pStyle w:val="Default"/>
        <w:jc w:val="center"/>
        <w:rPr>
          <w:sz w:val="20"/>
          <w:szCs w:val="20"/>
        </w:rPr>
      </w:pPr>
      <w:r w:rsidRPr="00EF002B">
        <w:rPr>
          <w:sz w:val="20"/>
          <w:szCs w:val="20"/>
        </w:rPr>
        <w:t>(полностью)</w:t>
      </w:r>
    </w:p>
    <w:p w:rsidR="00C80C6B" w:rsidRPr="00EF002B" w:rsidRDefault="00C80C6B" w:rsidP="00C80C6B">
      <w:pPr>
        <w:pStyle w:val="Default"/>
        <w:jc w:val="both"/>
        <w:rPr>
          <w:i/>
          <w:sz w:val="26"/>
          <w:szCs w:val="26"/>
        </w:rPr>
      </w:pPr>
      <w:r w:rsidRPr="00EF002B">
        <w:rPr>
          <w:i/>
          <w:sz w:val="26"/>
          <w:szCs w:val="26"/>
        </w:rPr>
        <w:t xml:space="preserve">Печать медицинского учреждения, в котором спортсмены проходили диспансеризацию 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EF002B" w:rsidRPr="00EF002B" w:rsidRDefault="00C80C6B" w:rsidP="00C80C6B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Ректор</w:t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</w:p>
    <w:p w:rsidR="00EF002B" w:rsidRPr="00EF002B" w:rsidRDefault="00EF002B" w:rsidP="00EF002B">
      <w:pPr>
        <w:pStyle w:val="Default"/>
        <w:jc w:val="center"/>
      </w:pPr>
      <w:r w:rsidRPr="00EF002B">
        <w:t>подпись, ФИО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Гербовая печать ВУЗа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</w:p>
    <w:p w:rsidR="00C80C6B" w:rsidRPr="00EF002B" w:rsidRDefault="00C80C6B" w:rsidP="00C80C6B">
      <w:pPr>
        <w:pStyle w:val="Default"/>
        <w:jc w:val="both"/>
      </w:pPr>
      <w:r>
        <w:rPr>
          <w:sz w:val="28"/>
          <w:szCs w:val="28"/>
        </w:rPr>
        <w:t>физического воспитания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 w:rsidRPr="00EF002B">
        <w:t>подпись, ФИО</w:t>
      </w:r>
    </w:p>
    <w:p w:rsidR="00EF002B" w:rsidRDefault="00EF002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Тренер</w:t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</w:p>
    <w:p w:rsidR="00C80C6B" w:rsidRPr="00EF002B" w:rsidRDefault="00C80C6B" w:rsidP="00C80C6B">
      <w:pPr>
        <w:pStyle w:val="Default"/>
        <w:jc w:val="both"/>
      </w:pPr>
      <w:r>
        <w:rPr>
          <w:sz w:val="28"/>
          <w:szCs w:val="28"/>
        </w:rPr>
        <w:t>(руководитель команды)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Pr="00EF002B">
        <w:t>подпись, ФИО</w:t>
      </w:r>
    </w:p>
    <w:p w:rsidR="004C6AD2" w:rsidRPr="00C80C6B" w:rsidRDefault="004C6AD2" w:rsidP="00C80C6B"/>
    <w:sectPr w:rsidR="004C6AD2" w:rsidRPr="00C80C6B" w:rsidSect="00A272BB">
      <w:footerReference w:type="default" r:id="rId9"/>
      <w:pgSz w:w="11906" w:h="16838"/>
      <w:pgMar w:top="851" w:right="850" w:bottom="993" w:left="85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26" w:rsidRDefault="00B37926" w:rsidP="00B4214D">
      <w:r>
        <w:separator/>
      </w:r>
    </w:p>
  </w:endnote>
  <w:endnote w:type="continuationSeparator" w:id="1">
    <w:p w:rsidR="00B37926" w:rsidRDefault="00B37926" w:rsidP="00B4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027"/>
      <w:docPartObj>
        <w:docPartGallery w:val="Page Numbers (Bottom of Page)"/>
        <w:docPartUnique/>
      </w:docPartObj>
    </w:sdtPr>
    <w:sdtContent>
      <w:p w:rsidR="00C31838" w:rsidRDefault="000E3B1E">
        <w:pPr>
          <w:pStyle w:val="a7"/>
          <w:jc w:val="right"/>
        </w:pPr>
        <w:r>
          <w:fldChar w:fldCharType="begin"/>
        </w:r>
        <w:r w:rsidR="003F23FA">
          <w:instrText xml:space="preserve"> PAGE   \* MERGEFORMAT </w:instrText>
        </w:r>
        <w:r>
          <w:fldChar w:fldCharType="separate"/>
        </w:r>
        <w:r w:rsidR="00A27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838" w:rsidRDefault="00C318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26" w:rsidRDefault="00B37926" w:rsidP="00B4214D">
      <w:r>
        <w:separator/>
      </w:r>
    </w:p>
  </w:footnote>
  <w:footnote w:type="continuationSeparator" w:id="1">
    <w:p w:rsidR="00B37926" w:rsidRDefault="00B37926" w:rsidP="00B4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047A8"/>
    <w:multiLevelType w:val="multilevel"/>
    <w:tmpl w:val="62E205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53C"/>
    <w:rsid w:val="000E3B1E"/>
    <w:rsid w:val="001B2806"/>
    <w:rsid w:val="003D1171"/>
    <w:rsid w:val="003F23FA"/>
    <w:rsid w:val="0049332C"/>
    <w:rsid w:val="004C6AD2"/>
    <w:rsid w:val="00655BB7"/>
    <w:rsid w:val="00822119"/>
    <w:rsid w:val="00992808"/>
    <w:rsid w:val="00A272BB"/>
    <w:rsid w:val="00AD46E8"/>
    <w:rsid w:val="00B255DF"/>
    <w:rsid w:val="00B37926"/>
    <w:rsid w:val="00B4214D"/>
    <w:rsid w:val="00C31838"/>
    <w:rsid w:val="00C80C6B"/>
    <w:rsid w:val="00DC65FE"/>
    <w:rsid w:val="00EA7456"/>
    <w:rsid w:val="00EC134C"/>
    <w:rsid w:val="00EF002B"/>
    <w:rsid w:val="00FF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0C6B"/>
    <w:pPr>
      <w:keepNext/>
      <w:numPr>
        <w:numId w:val="2"/>
      </w:numPr>
      <w:ind w:hanging="126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80C6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80C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C80C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80C6B"/>
    <w:pPr>
      <w:ind w:left="720"/>
    </w:pPr>
  </w:style>
  <w:style w:type="paragraph" w:customStyle="1" w:styleId="Default">
    <w:name w:val="Default"/>
    <w:rsid w:val="00C80C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2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421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272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0C6B"/>
    <w:pPr>
      <w:keepNext/>
      <w:numPr>
        <w:numId w:val="2"/>
      </w:numPr>
      <w:ind w:hanging="126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80C6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80C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C80C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80C6B"/>
    <w:pPr>
      <w:ind w:left="720"/>
    </w:pPr>
  </w:style>
  <w:style w:type="paragraph" w:customStyle="1" w:styleId="Default">
    <w:name w:val="Default"/>
    <w:rsid w:val="00C80C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ovankin@mgul.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Дядя-Володя</dc:creator>
  <cp:keywords/>
  <dc:description/>
  <cp:lastModifiedBy>lukjanov</cp:lastModifiedBy>
  <cp:revision>11</cp:revision>
  <dcterms:created xsi:type="dcterms:W3CDTF">2016-12-25T14:24:00Z</dcterms:created>
  <dcterms:modified xsi:type="dcterms:W3CDTF">2017-01-26T12:01:00Z</dcterms:modified>
</cp:coreProperties>
</file>