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75"/>
      </w:tblGrid>
      <w:tr w:rsidR="00C956E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￼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956E1" w:rsidRDefault="00A07AFE">
            <w:pPr>
              <w:spacing w:after="0" w:line="240" w:lineRule="auto"/>
              <w:jc w:val="center"/>
              <w:rPr>
                <w:rFonts w:ascii="Tahoma" w:eastAsia="Tahoma" w:hAnsi="Tahoma" w:cs="Tahoma"/>
                <w:sz w:val="48"/>
              </w:rPr>
            </w:pPr>
            <w:r>
              <w:rPr>
                <w:rFonts w:ascii="Tahoma" w:eastAsia="Tahoma" w:hAnsi="Tahoma" w:cs="Tahoma"/>
                <w:sz w:val="48"/>
              </w:rPr>
              <w:t>Распоряжение Правительства РФ от 17.10.2018 N 2245-р</w:t>
            </w:r>
            <w:r>
              <w:rPr>
                <w:rFonts w:ascii="Tahoma" w:eastAsia="Tahoma" w:hAnsi="Tahoma" w:cs="Tahoma"/>
                <w:sz w:val="48"/>
              </w:rPr>
              <w:br/>
              <w:t>&lt;Об утверждении Концепции подготовки спортивного резерва в РФ до 2025 года&gt;</w:t>
            </w:r>
            <w:r>
              <w:rPr>
                <w:rFonts w:ascii="Tahoma" w:eastAsia="Tahoma" w:hAnsi="Tahoma" w:cs="Tahoma"/>
                <w:sz w:val="48"/>
              </w:rPr>
              <w:br/>
              <w:t>(вместе с "Планом мероприятий по реализации Концепции подготовки спортивного резерва в Российской Федерации до 2025 года")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956E1" w:rsidRDefault="00A07AFE">
            <w:pPr>
              <w:spacing w:after="0" w:line="240" w:lineRule="auto"/>
              <w:jc w:val="center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 xml:space="preserve">Документ предоставлен </w:t>
            </w:r>
            <w:r>
              <w:rPr>
                <w:rFonts w:ascii="Tahoma" w:eastAsia="Tahoma" w:hAnsi="Tahoma" w:cs="Tahoma"/>
                <w:sz w:val="28"/>
              </w:rPr>
              <w:br/>
            </w:r>
            <w:r>
              <w:rPr>
                <w:rFonts w:ascii="Tahoma" w:eastAsia="Tahoma" w:hAnsi="Tahoma" w:cs="Tahoma"/>
                <w:sz w:val="28"/>
              </w:rPr>
              <w:br/>
              <w:t>Дата сохранения: 08.10.2019</w:t>
            </w:r>
            <w:r>
              <w:rPr>
                <w:rFonts w:ascii="Tahoma" w:eastAsia="Tahoma" w:hAnsi="Tahoma" w:cs="Tahoma"/>
                <w:sz w:val="28"/>
              </w:rPr>
              <w:br/>
              <w:t> </w:t>
            </w:r>
          </w:p>
        </w:tc>
      </w:tr>
    </w:tbl>
    <w:p w:rsidR="00C956E1" w:rsidRDefault="00C956E1">
      <w:pPr>
        <w:rPr>
          <w:rFonts w:ascii="Times New Roman" w:eastAsia="Times New Roman" w:hAnsi="Times New Roman" w:cs="Times New Roman"/>
          <w:sz w:val="24"/>
        </w:rPr>
      </w:pP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ПРАВИТЕЛЬСТВО РОССИЙСКОЙ ФЕДЕРАЦИИ</w:t>
      </w:r>
    </w:p>
    <w:p w:rsidR="00C956E1" w:rsidRDefault="00C956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РАСПОРЯЖЕНИЕ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 17 октября 2018 г. N 2245-р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Утвердить прилагаемые:</w:t>
      </w:r>
    </w:p>
    <w:p w:rsidR="00C956E1" w:rsidRDefault="00C956E1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hyperlink r:id="rId4">
        <w:r w:rsidR="00A07AFE">
          <w:rPr>
            <w:rFonts w:ascii="Times New Roman" w:eastAsia="Times New Roman" w:hAnsi="Times New Roman" w:cs="Times New Roman"/>
            <w:color w:val="0000FF"/>
            <w:sz w:val="24"/>
          </w:rPr>
          <w:t>Концепцию</w:t>
        </w:r>
      </w:hyperlink>
      <w:r w:rsidR="00A07AFE">
        <w:rPr>
          <w:rFonts w:ascii="Times New Roman" w:eastAsia="Times New Roman" w:hAnsi="Times New Roman" w:cs="Times New Roman"/>
          <w:sz w:val="24"/>
        </w:rPr>
        <w:t xml:space="preserve"> подготовки спортивного резерва в Российской Федерации до 2025 года;</w:t>
      </w:r>
    </w:p>
    <w:p w:rsidR="00C956E1" w:rsidRDefault="00C956E1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hyperlink r:id="rId5">
        <w:r w:rsidR="00A07AFE">
          <w:rPr>
            <w:rFonts w:ascii="Times New Roman" w:eastAsia="Times New Roman" w:hAnsi="Times New Roman" w:cs="Times New Roman"/>
            <w:color w:val="0000FF"/>
            <w:sz w:val="24"/>
          </w:rPr>
          <w:t>план</w:t>
        </w:r>
      </w:hyperlink>
      <w:r w:rsidR="00A07AFE">
        <w:rPr>
          <w:rFonts w:ascii="Times New Roman" w:eastAsia="Times New Roman" w:hAnsi="Times New Roman" w:cs="Times New Roman"/>
          <w:sz w:val="24"/>
        </w:rPr>
        <w:t xml:space="preserve"> мероприятий по реализации Концепции подготовки спортивного резерва в Российской Федерации до 2025 года.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Заинтересованным федеральным органам</w:t>
      </w:r>
      <w:r>
        <w:rPr>
          <w:rFonts w:ascii="Times New Roman" w:eastAsia="Times New Roman" w:hAnsi="Times New Roman" w:cs="Times New Roman"/>
          <w:sz w:val="24"/>
        </w:rPr>
        <w:t xml:space="preserve"> исполнительной власти обеспечить реализацию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</w:rPr>
          <w:t>Концепции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</w:rPr>
          <w:t>плана</w:t>
        </w:r>
      </w:hyperlink>
      <w:r>
        <w:rPr>
          <w:rFonts w:ascii="Times New Roman" w:eastAsia="Times New Roman" w:hAnsi="Times New Roman" w:cs="Times New Roman"/>
          <w:sz w:val="24"/>
        </w:rPr>
        <w:t>, утвержденных настоящим распоряжением, в пределах бюджетных ассигнований, предусмотренных им в федеральном бюджете н</w:t>
      </w:r>
      <w:r>
        <w:rPr>
          <w:rFonts w:ascii="Times New Roman" w:eastAsia="Times New Roman" w:hAnsi="Times New Roman" w:cs="Times New Roman"/>
          <w:sz w:val="24"/>
        </w:rPr>
        <w:t>а соответствующий финансовый год и плановый период.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Минспорту России осуществлять координацию деятельности по выполнению мероприятий, предусмотренных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</w:rPr>
          <w:t>планом</w:t>
        </w:r>
      </w:hyperlink>
      <w:r>
        <w:rPr>
          <w:rFonts w:ascii="Times New Roman" w:eastAsia="Times New Roman" w:hAnsi="Times New Roman" w:cs="Times New Roman"/>
          <w:sz w:val="24"/>
        </w:rPr>
        <w:t>, утвержденным настоящим распоряжением.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Рекомендовать о</w:t>
      </w:r>
      <w:r>
        <w:rPr>
          <w:rFonts w:ascii="Times New Roman" w:eastAsia="Times New Roman" w:hAnsi="Times New Roman" w:cs="Times New Roman"/>
          <w:sz w:val="24"/>
        </w:rPr>
        <w:t xml:space="preserve">рганам исполнительной власти субъектов Российской Федерации и органам местного самоуправления руководствоваться положениями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</w:rPr>
          <w:t>Концепции</w:t>
        </w:r>
      </w:hyperlink>
      <w:r>
        <w:rPr>
          <w:rFonts w:ascii="Times New Roman" w:eastAsia="Times New Roman" w:hAnsi="Times New Roman" w:cs="Times New Roman"/>
          <w:sz w:val="24"/>
        </w:rPr>
        <w:t>, утвержденной настоящим распоряжением.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Правительства</w:t>
      </w:r>
    </w:p>
    <w:p w:rsidR="00C956E1" w:rsidRDefault="00A07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Российской Федерации</w:t>
      </w:r>
    </w:p>
    <w:p w:rsidR="00C956E1" w:rsidRDefault="00A07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Д.МЕДВЕДЕВ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Утверждена</w:t>
      </w:r>
    </w:p>
    <w:p w:rsidR="00C956E1" w:rsidRDefault="00A07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распоряжением Правительства</w:t>
      </w:r>
    </w:p>
    <w:p w:rsidR="00C956E1" w:rsidRDefault="00A07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Российской Федерации</w:t>
      </w:r>
    </w:p>
    <w:p w:rsidR="00C956E1" w:rsidRDefault="00A07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17 октября 2018 г. N 2245-р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КОНЦЕПЦИЯ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ПОДГОТОВКИ СПОРТИВНОГО РЕЗЕРВА В РОССИЙСКОЙ ФЕДЕРАЦИИ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ДО 2025 ГОДА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I. Введение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Концепции подготовки спортивного резерва в Российской Федерации до 2025 года (далее - Концепция) определяются приоритетные цели и задачи в сфере подготовки спортивного резерва в Российской Федерации на период до 2025 года (далее - подготовка спортивного </w:t>
      </w:r>
      <w:r>
        <w:rPr>
          <w:rFonts w:ascii="Times New Roman" w:eastAsia="Times New Roman" w:hAnsi="Times New Roman" w:cs="Times New Roman"/>
          <w:sz w:val="24"/>
        </w:rPr>
        <w:t>резерва).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Концепция разработана в соответствии с  Президента Российской Федерации от 7 мая 2018 г. N 204 "О национальных целях и стратегических задачах развития Российской </w:t>
      </w:r>
      <w:r>
        <w:rPr>
          <w:rFonts w:ascii="Times New Roman" w:eastAsia="Times New Roman" w:hAnsi="Times New Roman" w:cs="Times New Roman"/>
          <w:sz w:val="24"/>
        </w:rPr>
        <w:lastRenderedPageBreak/>
        <w:t>Федерации на период до 2024 года",  развития физической культуры и спорта в Российск</w:t>
      </w:r>
      <w:r>
        <w:rPr>
          <w:rFonts w:ascii="Times New Roman" w:eastAsia="Times New Roman" w:hAnsi="Times New Roman" w:cs="Times New Roman"/>
          <w:sz w:val="24"/>
        </w:rPr>
        <w:t>ой Федерации на период до 2020 года, утвержденной распоряжением Правительства Российской Федерации от 7 августа 2009 г. N 1101-р, государственной  Российской Федерации "Развитие физической культуры и спорта", утвержденной постановлением Правительства Росси</w:t>
      </w:r>
      <w:r>
        <w:rPr>
          <w:rFonts w:ascii="Times New Roman" w:eastAsia="Times New Roman" w:hAnsi="Times New Roman" w:cs="Times New Roman"/>
          <w:sz w:val="24"/>
        </w:rPr>
        <w:t>йской Федерации от 15 апреля 2014 г. N 302 "Об утверждении государственной программы Российской Федерации "Развитие физической культуры и спорта".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II. Состояние системы подготовки спортивного резерва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СССР спортивные школы создавались и действовали в системе профсоюзов, ведомств и добровольных спортивных обществ, которые в полном объеме осуществляли материально-техническое обеспечение спортсменов и их участие в тренировочных сборах и спортивных соревн</w:t>
      </w:r>
      <w:r>
        <w:rPr>
          <w:rFonts w:ascii="Times New Roman" w:eastAsia="Times New Roman" w:hAnsi="Times New Roman" w:cs="Times New Roman"/>
          <w:sz w:val="24"/>
        </w:rPr>
        <w:t>ованиях.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90-х годах XX века были утрачены действовавшие ранее рычаги государственного управления подготовкой спортивного резерва. Территориально-ведомственная организация подготовки спортивного резерва, обеспечивающая как массовость, так и высокий уровен</w:t>
      </w:r>
      <w:r>
        <w:rPr>
          <w:rFonts w:ascii="Times New Roman" w:eastAsia="Times New Roman" w:hAnsi="Times New Roman" w:cs="Times New Roman"/>
          <w:sz w:val="24"/>
        </w:rPr>
        <w:t>ь качества подготовки, уступила место территориальной организации.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Спортивные федерации не могли в полной мере влиять на процессы подготовки спортивного резерва на региональном уровне, а полномочия муниципалитетов и субъектов Российской Федерации по подгот</w:t>
      </w:r>
      <w:r>
        <w:rPr>
          <w:rFonts w:ascii="Times New Roman" w:eastAsia="Times New Roman" w:hAnsi="Times New Roman" w:cs="Times New Roman"/>
          <w:sz w:val="24"/>
        </w:rPr>
        <w:t>овке спортивного резерва для спортивных сборных команд были закреплены законодательством Российской Федерации только в 2015 году.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Сложилась практика, при которой в подготовке спортивного резерва принимало участие множество физкультурно-спортивных организац</w:t>
      </w:r>
      <w:r>
        <w:rPr>
          <w:rFonts w:ascii="Times New Roman" w:eastAsia="Times New Roman" w:hAnsi="Times New Roman" w:cs="Times New Roman"/>
          <w:sz w:val="24"/>
        </w:rPr>
        <w:t>ий с различными целями и задачами, ведомственной подчиненностью и источниками финансирования, подходами к оценке эффективности их деятельности, так как эта деятельность регулировалась разным законодательством. Отсутствие четко обозначенной роли и места каж</w:t>
      </w:r>
      <w:r>
        <w:rPr>
          <w:rFonts w:ascii="Times New Roman" w:eastAsia="Times New Roman" w:hAnsi="Times New Roman" w:cs="Times New Roman"/>
          <w:sz w:val="24"/>
        </w:rPr>
        <w:t>дой физкультурно-спортивной организации привело к дублированию функций, неэффективному использованию имеющихся ресурсов, не позволяло выстроить единые, прозрачные механизмы управления системой подготовки спортивного резерва в Российской Федерации.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связи </w:t>
      </w:r>
      <w:r>
        <w:rPr>
          <w:rFonts w:ascii="Times New Roman" w:eastAsia="Times New Roman" w:hAnsi="Times New Roman" w:cs="Times New Roman"/>
          <w:sz w:val="24"/>
        </w:rPr>
        <w:t>с этим назрела необходимость модернизации системы подготовки спортивного резерва, направленной на оптимизацию и систематизацию указанных организаций в части их наименований, статуса и видов деятельности. В рамках проводимой модернизации часть организаций д</w:t>
      </w:r>
      <w:r>
        <w:rPr>
          <w:rFonts w:ascii="Times New Roman" w:eastAsia="Times New Roman" w:hAnsi="Times New Roman" w:cs="Times New Roman"/>
          <w:sz w:val="24"/>
        </w:rPr>
        <w:t>ополнительного образования физкультурно-спортивной направленности, ориентированных на подготовку спортивного резерва и имеющих высококвалифицированный тренерский состав, была переведена в организации, осуществляющие спортивную подготовку, - спортивные школ</w:t>
      </w:r>
      <w:r>
        <w:rPr>
          <w:rFonts w:ascii="Times New Roman" w:eastAsia="Times New Roman" w:hAnsi="Times New Roman" w:cs="Times New Roman"/>
          <w:sz w:val="24"/>
        </w:rPr>
        <w:t>ы и спортивные школы олимпийского резерва.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Активная фаза формирования отраслевой сети организаций, осуществляющих спортивную подготовку, пришлась на 2016 - 2017 годы.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информации, представленной органами исполнительной власти субъектов Российск</w:t>
      </w:r>
      <w:r>
        <w:rPr>
          <w:rFonts w:ascii="Times New Roman" w:eastAsia="Times New Roman" w:hAnsi="Times New Roman" w:cs="Times New Roman"/>
          <w:sz w:val="24"/>
        </w:rPr>
        <w:t xml:space="preserve">ой Федерации в области физической культуры и спорта, в 2018 году 2672 физкультурно-спортивные организации перешли на программы спортивной подготовки, что составляет 84,6 процента численности физкультурно-спортивных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организаций ведомственной принадлежности </w:t>
      </w:r>
      <w:r>
        <w:rPr>
          <w:rFonts w:ascii="Times New Roman" w:eastAsia="Times New Roman" w:hAnsi="Times New Roman" w:cs="Times New Roman"/>
          <w:sz w:val="24"/>
        </w:rPr>
        <w:t>в сфере физической культуры и спорта. Деятельность данных организаций станет основой для реализации положений Концепции.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численность лиц, занимающихся в системе подготовки спортивного резерва, составляет 3385855 человек, из них 3290626 человек являют</w:t>
      </w:r>
      <w:r>
        <w:rPr>
          <w:rFonts w:ascii="Times New Roman" w:eastAsia="Times New Roman" w:hAnsi="Times New Roman" w:cs="Times New Roman"/>
          <w:sz w:val="24"/>
        </w:rPr>
        <w:t>ся спортсменами и 95229 человек - тренерами.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Численность лиц, занимающихся на этапах спортивной подготовки, составляет 758862 спортсмена на спортивно-оздоровительном этапе, 1504616 спортсменов - на этапе начальной подготовки, 953873 спортсмена - на трениро</w:t>
      </w:r>
      <w:r>
        <w:rPr>
          <w:rFonts w:ascii="Times New Roman" w:eastAsia="Times New Roman" w:hAnsi="Times New Roman" w:cs="Times New Roman"/>
          <w:sz w:val="24"/>
        </w:rPr>
        <w:t>вочном этапе (этапе спортивной специализации), 55258 спортсменов - на этапе совершенствования спортивного мастерства и 18017 спортсменов - на этапе высшего спортивного мастерства.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представленных данных следует, что с этапа начальной подготовки на тренир</w:t>
      </w:r>
      <w:r>
        <w:rPr>
          <w:rFonts w:ascii="Times New Roman" w:eastAsia="Times New Roman" w:hAnsi="Times New Roman" w:cs="Times New Roman"/>
          <w:sz w:val="24"/>
        </w:rPr>
        <w:t>овочный этап переходит 63,4 процента спортсменов, а с тренировочного этапа на этап совершенствования спортивного мастерства - только 5,8 процента спортсменов.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совершенствования системы отбора и перевода спортсмена с этапа на этап, исключения случае</w:t>
      </w:r>
      <w:r>
        <w:rPr>
          <w:rFonts w:ascii="Times New Roman" w:eastAsia="Times New Roman" w:hAnsi="Times New Roman" w:cs="Times New Roman"/>
          <w:sz w:val="24"/>
        </w:rPr>
        <w:t>в применения неадекватных возрасту спортсмена тренировочных и соревновательных нагрузок требуются актуализация содержания федеральных стандартов спортивной подготовки, а также разработка единых методических подходов к осуществлению тренировочного процесса,</w:t>
      </w:r>
      <w:r>
        <w:rPr>
          <w:rFonts w:ascii="Times New Roman" w:eastAsia="Times New Roman" w:hAnsi="Times New Roman" w:cs="Times New Roman"/>
          <w:sz w:val="24"/>
        </w:rPr>
        <w:t xml:space="preserve"> соответствующее медико-биологическое и научно-методическое сопровождение, обеспечивающее снижение уровня травматизма и смертности, продление спортивного долголетия, сохранение здоровья и уменьшение риска развития хронических заболеваний.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в субъек</w:t>
      </w:r>
      <w:r>
        <w:rPr>
          <w:rFonts w:ascii="Times New Roman" w:eastAsia="Times New Roman" w:hAnsi="Times New Roman" w:cs="Times New Roman"/>
          <w:sz w:val="24"/>
        </w:rPr>
        <w:t>тах Российской Федерации, осуществляющих подготовку спортивного резерва, дорожных карт, направленных на доведение уровня финансирования услуг по спортивной подготовке по базовым видам спорта до уровня, предусмотренного федеральными стандартами спортивной п</w:t>
      </w:r>
      <w:r>
        <w:rPr>
          <w:rFonts w:ascii="Times New Roman" w:eastAsia="Times New Roman" w:hAnsi="Times New Roman" w:cs="Times New Roman"/>
          <w:sz w:val="24"/>
        </w:rPr>
        <w:t>одготовки, позволило в 2017 году увеличить (по сравнению с предыдущим годом) объемы финансирования организаций, осуществляющих спортивную подготовку, на 13,5 млрд. рублей (со 132,1 млрд. рублей до 145,6 млрд. рублей) за счет средств бюджетов всех уровней и</w:t>
      </w:r>
      <w:r>
        <w:rPr>
          <w:rFonts w:ascii="Times New Roman" w:eastAsia="Times New Roman" w:hAnsi="Times New Roman" w:cs="Times New Roman"/>
          <w:sz w:val="24"/>
        </w:rPr>
        <w:t xml:space="preserve"> средств внебюджетных источников (в том числе на заработную плату - на 8 млрд. рублей, спортивную подготовку - на 1 млрд. рублей).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были введены отраслевые корректирующие коэффициенты, направленные на сокращение в первую очередь региональных и муницип</w:t>
      </w:r>
      <w:r>
        <w:rPr>
          <w:rFonts w:ascii="Times New Roman" w:eastAsia="Times New Roman" w:hAnsi="Times New Roman" w:cs="Times New Roman"/>
          <w:sz w:val="24"/>
        </w:rPr>
        <w:t>альных расходов на спортивную подготовку на этапе начальной подготовки в 4 раза, а на тренировочном этапе - в 2 раза. Данная мера позволяет субъектам Российской Федерации набирать дополнительные группы или увеличивать финансирование уже существующих групп.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Развивается система проведения спортивных мероприятий, которые являются эффективным механизмом отбора спортивно одаренных детей. При этом субъекты Российской Федерации имеют недостаточное ресурсное и финансовое обеспечение, что негативно отражается на эфф</w:t>
      </w:r>
      <w:r>
        <w:rPr>
          <w:rFonts w:ascii="Times New Roman" w:eastAsia="Times New Roman" w:hAnsi="Times New Roman" w:cs="Times New Roman"/>
          <w:sz w:val="24"/>
        </w:rPr>
        <w:t>ективности деятельности субъектов Российской Федерации по подготовке спортивного резерва.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Ключевым вопросом для успешной реализации Концепции является кадровое обеспечение отрасли. В целом по Российской Федерации в 2017 году число тренеров с высшим професс</w:t>
      </w:r>
      <w:r>
        <w:rPr>
          <w:rFonts w:ascii="Times New Roman" w:eastAsia="Times New Roman" w:hAnsi="Times New Roman" w:cs="Times New Roman"/>
          <w:sz w:val="24"/>
        </w:rPr>
        <w:t xml:space="preserve">иональным образованием в области физической культуры и спорта составило 71,6 процента штатной численности тренеров, число тренеров, имеющих среднее профессиональное образование, - немногим больше 10 процентов, а 18,3 процента </w:t>
      </w:r>
      <w:r>
        <w:rPr>
          <w:rFonts w:ascii="Times New Roman" w:eastAsia="Times New Roman" w:hAnsi="Times New Roman" w:cs="Times New Roman"/>
          <w:sz w:val="24"/>
        </w:rPr>
        <w:lastRenderedPageBreak/>
        <w:t>штатных тренеров не имеют проф</w:t>
      </w:r>
      <w:r>
        <w:rPr>
          <w:rFonts w:ascii="Times New Roman" w:eastAsia="Times New Roman" w:hAnsi="Times New Roman" w:cs="Times New Roman"/>
          <w:sz w:val="24"/>
        </w:rPr>
        <w:t>ессионального физкультурного образования. При этом наблюдается тенденция к увеличению количества тренеров, имеющих профильное высшее образование, благодаря внедрению отраслевых профессиональных стандартов.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требований к качеству подготовки спортив</w:t>
      </w:r>
      <w:r>
        <w:rPr>
          <w:rFonts w:ascii="Times New Roman" w:eastAsia="Times New Roman" w:hAnsi="Times New Roman" w:cs="Times New Roman"/>
          <w:sz w:val="24"/>
        </w:rPr>
        <w:t>ного резерва диктует необходимость изменения процесса подготовки специалистов отрасли, формирования новой генерации тренеров, обладающих знаниями особенностей взросления детского организма, соответствующих нагрузок с учетом сенситивных периодов без форсиро</w:t>
      </w:r>
      <w:r>
        <w:rPr>
          <w:rFonts w:ascii="Times New Roman" w:eastAsia="Times New Roman" w:hAnsi="Times New Roman" w:cs="Times New Roman"/>
          <w:sz w:val="24"/>
        </w:rPr>
        <w:t>ванной подготовки.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того, необходимо совершенствовать систему дополнительного профессионального образования тренерских кадров с ориентацией на совершенствование их прикладных профессиональных компетенций.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Важным механизмом мотивации специалистов и рос</w:t>
      </w:r>
      <w:r>
        <w:rPr>
          <w:rFonts w:ascii="Times New Roman" w:eastAsia="Times New Roman" w:hAnsi="Times New Roman" w:cs="Times New Roman"/>
          <w:sz w:val="24"/>
        </w:rPr>
        <w:t>та профессионального мастерства тренерских кадров является совершенствование системы оплаты труда на основе единых подходов с учетом необходимости стимулирования тренеров к переходу спортсмена на более высокий этап спортивной подготовки, в том числе в иную</w:t>
      </w:r>
      <w:r>
        <w:rPr>
          <w:rFonts w:ascii="Times New Roman" w:eastAsia="Times New Roman" w:hAnsi="Times New Roman" w:cs="Times New Roman"/>
          <w:sz w:val="24"/>
        </w:rPr>
        <w:t xml:space="preserve"> организацию, осуществляющую спортивную подготовку. Требуют решения вопросы социальной защиты работников отрасли физической культуры и спорта.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связи с усилением конкуренции в спорте необходимо постоянное совершенствование качества методического, научно-м</w:t>
      </w:r>
      <w:r>
        <w:rPr>
          <w:rFonts w:ascii="Times New Roman" w:eastAsia="Times New Roman" w:hAnsi="Times New Roman" w:cs="Times New Roman"/>
          <w:sz w:val="24"/>
        </w:rPr>
        <w:t>етодического, медико-биологического обеспечения, развитие экспериментальной и инновационной деятельности в системе подготовки спортивного резерва.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2018 года стало периодом стабилизации в системе подготовки спортивного резерва, когда большинство субъ</w:t>
      </w:r>
      <w:r>
        <w:rPr>
          <w:rFonts w:ascii="Times New Roman" w:eastAsia="Times New Roman" w:hAnsi="Times New Roman" w:cs="Times New Roman"/>
          <w:sz w:val="24"/>
        </w:rPr>
        <w:t>ектов Российской Федерации провели плановые мероприятия по формированию региональных систем подготовки спортивного резерва с учетом специфики региона, привели законодательство субъектов Российской Федерации в соответствие с законодательством Российской Фед</w:t>
      </w:r>
      <w:r>
        <w:rPr>
          <w:rFonts w:ascii="Times New Roman" w:eastAsia="Times New Roman" w:hAnsi="Times New Roman" w:cs="Times New Roman"/>
          <w:sz w:val="24"/>
        </w:rPr>
        <w:t>ерации и теперь готовы к дальнейшему интенсивному развитию. Таким образом, можно говорить о сформированной спортивной отрасли как самостоятельной отрасли социальной сферы, имеющей сложившуюся структуру управления, нормативно-правовую базу, финансовое обесп</w:t>
      </w:r>
      <w:r>
        <w:rPr>
          <w:rFonts w:ascii="Times New Roman" w:eastAsia="Times New Roman" w:hAnsi="Times New Roman" w:cs="Times New Roman"/>
          <w:sz w:val="24"/>
        </w:rPr>
        <w:t>ечение по разделу "Физическая культура и спорт" классификации расходов бюджетов, а также отраслевую сеть организаций, осуществляющих спортивную подготовку.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Дальнейшее развитие отраслевой сети организаций, осуществляющих спортивную подготовку, и единая сист</w:t>
      </w:r>
      <w:r>
        <w:rPr>
          <w:rFonts w:ascii="Times New Roman" w:eastAsia="Times New Roman" w:hAnsi="Times New Roman" w:cs="Times New Roman"/>
          <w:sz w:val="24"/>
        </w:rPr>
        <w:t xml:space="preserve">ема управления через созданный центр методического обеспечения спортивной подготовки в Федеральном центре подготовки спортивного резерва позволят обеспечить новое качество подготовки спортивного резерва с необходимым ресурсным обеспечением на федеральном, </w:t>
      </w:r>
      <w:r>
        <w:rPr>
          <w:rFonts w:ascii="Times New Roman" w:eastAsia="Times New Roman" w:hAnsi="Times New Roman" w:cs="Times New Roman"/>
          <w:sz w:val="24"/>
        </w:rPr>
        <w:t>региональном и муниципальном уровнях.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Вместе с тем на сегодняшний день остается нерешенной проблема недостаточного межведомственного и межуровневого взаимодействия при решении задач по подготовке спортивного резерва.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сложившаяся система подготовки спортивного резерва требует развития и совершенствования.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III. Цели и задачи Концепции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Приоритетными целями Концепции являются: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подготовки спортивного резерва для спортивных сборных ко</w:t>
      </w:r>
      <w:r>
        <w:rPr>
          <w:rFonts w:ascii="Times New Roman" w:eastAsia="Times New Roman" w:hAnsi="Times New Roman" w:cs="Times New Roman"/>
          <w:sz w:val="24"/>
        </w:rPr>
        <w:t>манд и конкурентоспособности российского спорта на международной спортивной арене;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уровня спортивного мастерства лиц, проходящих спортивную подготовку, продление их спортивного долголетия;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уровня влияния физической культуры и спорта на формирование у населения Российской Федерации мотивации к физической активности и самосовершенствованию средствами спортивной подготовки.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целей Концепции предусматривается осуществить путе</w:t>
      </w:r>
      <w:r>
        <w:rPr>
          <w:rFonts w:ascii="Times New Roman" w:eastAsia="Times New Roman" w:hAnsi="Times New Roman" w:cs="Times New Roman"/>
          <w:sz w:val="24"/>
        </w:rPr>
        <w:t>м реализации следующих задач: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управления, координации деятельности и методического обеспечения системы подготовки спортивного резерва;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завершение формирования и дальнейшее развитие отраслевой сети организаций, осуществляющих спортивную по</w:t>
      </w:r>
      <w:r>
        <w:rPr>
          <w:rFonts w:ascii="Times New Roman" w:eastAsia="Times New Roman" w:hAnsi="Times New Roman" w:cs="Times New Roman"/>
          <w:sz w:val="24"/>
        </w:rPr>
        <w:t>дготовку;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нормативного правового регулирования подготовки спортивного резерва;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кадрового потенциала системы подготовки спортивного резерва;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инфраструктуры, финансового и материально-технического обеспечения организаций, </w:t>
      </w:r>
      <w:r>
        <w:rPr>
          <w:rFonts w:ascii="Times New Roman" w:eastAsia="Times New Roman" w:hAnsi="Times New Roman" w:cs="Times New Roman"/>
          <w:sz w:val="24"/>
        </w:rPr>
        <w:t>осуществляющих спортивную подготовку;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системы отбора спортивно одаренных детей на основе требований федеральных стандартов спортивной подготовки;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научно-методического, медико-биологического и антидопингового обеспечения;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системы спортивных соревнований;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укрепление международных связей;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саморазвития и самореализации спортсмена, его духовно-нравственного и патриотического воспитания.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приоритетных задач по подготовке спортивн</w:t>
      </w:r>
      <w:r>
        <w:rPr>
          <w:rFonts w:ascii="Times New Roman" w:eastAsia="Times New Roman" w:hAnsi="Times New Roman" w:cs="Times New Roman"/>
          <w:sz w:val="24"/>
        </w:rPr>
        <w:t>ого резерва, в том числе их количественно-качественных показателей с учетом уровня бюджетной обеспеченности, будет осуществляться в рамках проектной деятельности при участии заинтересованных ведомств, субъектов Российской Федерации, муниципальных образован</w:t>
      </w:r>
      <w:r>
        <w:rPr>
          <w:rFonts w:ascii="Times New Roman" w:eastAsia="Times New Roman" w:hAnsi="Times New Roman" w:cs="Times New Roman"/>
          <w:sz w:val="24"/>
        </w:rPr>
        <w:t>ий, отраслевых организаций и общероссийских спортивных федераций.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IV. Механизмы реализации Концепции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1. Совершенствование управления, координации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деятельности и методического обеспечения системы подготовки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спортивного резерва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Управление системой подготовки спортивного резерва осуществляется на федеральном, региональном и муниципальном уровнях в рамках полномочий совместного ведения в области физической культуры и спорта.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орган исполнительной власти в области физичес</w:t>
      </w:r>
      <w:r>
        <w:rPr>
          <w:rFonts w:ascii="Times New Roman" w:eastAsia="Times New Roman" w:hAnsi="Times New Roman" w:cs="Times New Roman"/>
          <w:sz w:val="24"/>
        </w:rPr>
        <w:t>кой культуры и спорта реализует единую государственную политику в области физической культуры и спорта, включая подготовку спортивного резерва.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Органы исполнительной власти субъектов Российской Федерации формируют региональные системы подготовки спортивног</w:t>
      </w:r>
      <w:r>
        <w:rPr>
          <w:rFonts w:ascii="Times New Roman" w:eastAsia="Times New Roman" w:hAnsi="Times New Roman" w:cs="Times New Roman"/>
          <w:sz w:val="24"/>
        </w:rPr>
        <w:t>о резерва, включая развитие центров спортивной подготовки спортивных сборных команд субъектов Российской Федерации, обеспечивают подготовку спортивного резерва для спортивных сборных команд субъектов Российской Федерации, участвуют в обеспечении подготовки</w:t>
      </w:r>
      <w:r>
        <w:rPr>
          <w:rFonts w:ascii="Times New Roman" w:eastAsia="Times New Roman" w:hAnsi="Times New Roman" w:cs="Times New Roman"/>
          <w:sz w:val="24"/>
        </w:rPr>
        <w:t xml:space="preserve"> спортивного резерва для спортивных сборных команд Российской Федерации, координируют деятельность органов местного самоуправления и организаций, осуществляющих спортивную подготовку, по подготовке спортивного резерва.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Органы местного самоуправления создаю</w:t>
      </w:r>
      <w:r>
        <w:rPr>
          <w:rFonts w:ascii="Times New Roman" w:eastAsia="Times New Roman" w:hAnsi="Times New Roman" w:cs="Times New Roman"/>
          <w:sz w:val="24"/>
        </w:rPr>
        <w:t>т условия и участвуют в обеспечении подготовки спортивного резерва для спортивных сборных команд субъектов Российской Федерации.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Министерство обороны Российской Федерации выстраивает систему подготовки спортивного резерва на базе подведомственных организац</w:t>
      </w:r>
      <w:r>
        <w:rPr>
          <w:rFonts w:ascii="Times New Roman" w:eastAsia="Times New Roman" w:hAnsi="Times New Roman" w:cs="Times New Roman"/>
          <w:sz w:val="24"/>
        </w:rPr>
        <w:t>ий во взаимодействии с федеральным органом исполнительной власти в области физической культуры и спорта и заинтересованными организациями.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орган исполнительной власти в области физической культуры и спорта выстраивает систему подготовки спортив</w:t>
      </w:r>
      <w:r>
        <w:rPr>
          <w:rFonts w:ascii="Times New Roman" w:eastAsia="Times New Roman" w:hAnsi="Times New Roman" w:cs="Times New Roman"/>
          <w:sz w:val="24"/>
        </w:rPr>
        <w:t>ного резерва на базе подведомственных организаций во взаимодействии с субъектами Российской Федерации, муниципальными образованиями, общероссийскими спортивными федерациями и заинтересованными ведомствами с учетом особенностей видов спорта.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систему управ</w:t>
      </w:r>
      <w:r>
        <w:rPr>
          <w:rFonts w:ascii="Times New Roman" w:eastAsia="Times New Roman" w:hAnsi="Times New Roman" w:cs="Times New Roman"/>
          <w:sz w:val="24"/>
        </w:rPr>
        <w:t>ления подготовкой спортивного резерва входят организации, отвечающие за координацию деятельности и организационно-методическое обеспечение подготовки спортивного резерва.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Федеральное государственное бюджетное учреждение "Центр спортивной подготовки спортив</w:t>
      </w:r>
      <w:r>
        <w:rPr>
          <w:rFonts w:ascii="Times New Roman" w:eastAsia="Times New Roman" w:hAnsi="Times New Roman" w:cs="Times New Roman"/>
          <w:sz w:val="24"/>
        </w:rPr>
        <w:t xml:space="preserve">ных сборных команд России" во взаимодействии с общероссийскими спортивными федерациями обеспечивает участие спортсменов, включенных в список кандидатов в спортивные сборные команды Российской Федерации, в спортивных мероприятиях единого календарного плана </w:t>
      </w:r>
      <w:r>
        <w:rPr>
          <w:rFonts w:ascii="Times New Roman" w:eastAsia="Times New Roman" w:hAnsi="Times New Roman" w:cs="Times New Roman"/>
          <w:sz w:val="24"/>
        </w:rPr>
        <w:t>межрегиональных, всероссийских и международных физкультурных мероприятий и спортивных мероприятий в части тренировочных мероприятий и международных соревнований (далее - единый календарный план).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Федеральное государственное бюджетное учреждение "Федеральны</w:t>
      </w:r>
      <w:r>
        <w:rPr>
          <w:rFonts w:ascii="Times New Roman" w:eastAsia="Times New Roman" w:hAnsi="Times New Roman" w:cs="Times New Roman"/>
          <w:sz w:val="24"/>
        </w:rPr>
        <w:t>й центр подготовки спортивного резерва" и созданный на его базе единый методический центр обеспечения спортивной подготовки во взаимодействии с общероссийскими спортивными федерациями обеспечивают координацию деятельности физкультурно-спортивных организаци</w:t>
      </w:r>
      <w:r>
        <w:rPr>
          <w:rFonts w:ascii="Times New Roman" w:eastAsia="Times New Roman" w:hAnsi="Times New Roman" w:cs="Times New Roman"/>
          <w:sz w:val="24"/>
        </w:rPr>
        <w:t xml:space="preserve">й по подготовке спортивного резерва и координацию деятельности по разработке программ спортивной подготовки по видам спорта, принимают участие в реализации единого календарного плана, а также совместно с другими организациями, </w:t>
      </w:r>
      <w:r>
        <w:rPr>
          <w:rFonts w:ascii="Times New Roman" w:eastAsia="Times New Roman" w:hAnsi="Times New Roman" w:cs="Times New Roman"/>
          <w:sz w:val="24"/>
        </w:rPr>
        <w:lastRenderedPageBreak/>
        <w:t>подведомственными федеральном</w:t>
      </w:r>
      <w:r>
        <w:rPr>
          <w:rFonts w:ascii="Times New Roman" w:eastAsia="Times New Roman" w:hAnsi="Times New Roman" w:cs="Times New Roman"/>
          <w:sz w:val="24"/>
        </w:rPr>
        <w:t>у органу исполнительной власти в области физической культуры и спорта, оказывают содействие деятельности федеральных экспериментальных (инновационных) площадок, статус которых закреплен в установленном порядке.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Центры спортивной подготовки спортивных сборн</w:t>
      </w:r>
      <w:r>
        <w:rPr>
          <w:rFonts w:ascii="Times New Roman" w:eastAsia="Times New Roman" w:hAnsi="Times New Roman" w:cs="Times New Roman"/>
          <w:sz w:val="24"/>
        </w:rPr>
        <w:t>ых команд субъектов Российской Федерации во взаимодействии с региональными спортивными федерациями обеспечивают участие спортсменов, включенных в список кандидатов в спортивные сборные команды субъектов Российской Федерации, в спортивных мероприятиях едино</w:t>
      </w:r>
      <w:r>
        <w:rPr>
          <w:rFonts w:ascii="Times New Roman" w:eastAsia="Times New Roman" w:hAnsi="Times New Roman" w:cs="Times New Roman"/>
          <w:sz w:val="24"/>
        </w:rPr>
        <w:t>го календарного плана в части тренировочных мероприятий и спортивных соревнований, осуществляют координацию и методическое обеспечение деятельности организаций, осуществляющих подготовку спортивного резерва, участвуют в процедуре выявления и отбора спортив</w:t>
      </w:r>
      <w:r>
        <w:rPr>
          <w:rFonts w:ascii="Times New Roman" w:eastAsia="Times New Roman" w:hAnsi="Times New Roman" w:cs="Times New Roman"/>
          <w:sz w:val="24"/>
        </w:rPr>
        <w:t>но одаренных детей по видам спорта.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повышения эффективности управления в системе подготовки спортивного резерва необходимо формирование механизмов совместного участия органов государственной власти субъектов Российской Федерации и органов местного </w:t>
      </w:r>
      <w:r>
        <w:rPr>
          <w:rFonts w:ascii="Times New Roman" w:eastAsia="Times New Roman" w:hAnsi="Times New Roman" w:cs="Times New Roman"/>
          <w:sz w:val="24"/>
        </w:rPr>
        <w:t>самоуправления в ресурсном обеспечении организаций, осуществляющих спортивную подготовку, в том числе механизмов совместного использования организациями объектов спорта для обеспечения реализации программ спортивной подготовки.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2. Завершение формирования </w:t>
      </w:r>
      <w:r>
        <w:rPr>
          <w:rFonts w:ascii="Arial" w:eastAsia="Arial" w:hAnsi="Arial" w:cs="Arial"/>
          <w:b/>
          <w:sz w:val="24"/>
        </w:rPr>
        <w:t>и дальнейшее развитие отраслевой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сети организаций, осуществляющих спортивную подготовку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Регулирование деятельности организаций, осуществляющих спортивную подготовку, заключается в установлении требований к их деятельности, статусу и наименованиям, целям и</w:t>
      </w:r>
      <w:r>
        <w:rPr>
          <w:rFonts w:ascii="Times New Roman" w:eastAsia="Times New Roman" w:hAnsi="Times New Roman" w:cs="Times New Roman"/>
          <w:sz w:val="24"/>
        </w:rPr>
        <w:t xml:space="preserve"> задачам с финансовым, материально-техническим, кадровым и иным ресурсным обеспечением.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Организациям, осуществляющим спортивную подготовку, независимо от их типа и организационно-правовой формы будет предоставлена возможность пройти добровольную аккредитац</w:t>
      </w:r>
      <w:r>
        <w:rPr>
          <w:rFonts w:ascii="Times New Roman" w:eastAsia="Times New Roman" w:hAnsi="Times New Roman" w:cs="Times New Roman"/>
          <w:sz w:val="24"/>
        </w:rPr>
        <w:t>ию на получение права осуществления деятельности по реализации федеральных стандартов спортивной подготовки.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критериями при добровольной аккредитации будут являться требования к тренерскому составу (в том числе к уровню образования и профессионал</w:t>
      </w:r>
      <w:r>
        <w:rPr>
          <w:rFonts w:ascii="Times New Roman" w:eastAsia="Times New Roman" w:hAnsi="Times New Roman" w:cs="Times New Roman"/>
          <w:sz w:val="24"/>
        </w:rPr>
        <w:t>ьной подготовленности), материально-техническому и иному ресурсному обеспечению, осуществлению тренировочного и соревновательного процессов, выполнению переводных нормативов спортсменами в соответствии с федеральными стандартами спортивной подготовки по ви</w:t>
      </w:r>
      <w:r>
        <w:rPr>
          <w:rFonts w:ascii="Times New Roman" w:eastAsia="Times New Roman" w:hAnsi="Times New Roman" w:cs="Times New Roman"/>
          <w:sz w:val="24"/>
        </w:rPr>
        <w:t>дам спорта.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систематизации добровольной аккредитации организаций, осуществляющих спортивную подготовку, порядок добровольной аккредитации таких организаций будет определять федеральный орган исполнительной власти в области физической культуры и спорта.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</w:t>
      </w:r>
      <w:r>
        <w:rPr>
          <w:rFonts w:ascii="Times New Roman" w:eastAsia="Times New Roman" w:hAnsi="Times New Roman" w:cs="Times New Roman"/>
          <w:sz w:val="24"/>
        </w:rPr>
        <w:t>ации, осуществляющие спортивную подготовку, - это организации, для которых основным видом деятельности является реализация программ спортивной подготовки.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Организации, осуществляющие спортивную подготовку, вправе реализовывать дополнительные общеобразовате</w:t>
      </w:r>
      <w:r>
        <w:rPr>
          <w:rFonts w:ascii="Times New Roman" w:eastAsia="Times New Roman" w:hAnsi="Times New Roman" w:cs="Times New Roman"/>
          <w:sz w:val="24"/>
        </w:rPr>
        <w:t>льные программы при наличии лицензии на осуществление образовательной деятельности.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Основными организациями, осуществляющими спортивную подготовку, являются спортивные школы, спортивно-адаптивные школы и спортивные школы олимпийского резерва.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Организации, </w:t>
      </w:r>
      <w:r>
        <w:rPr>
          <w:rFonts w:ascii="Times New Roman" w:eastAsia="Times New Roman" w:hAnsi="Times New Roman" w:cs="Times New Roman"/>
          <w:sz w:val="24"/>
        </w:rPr>
        <w:t>осуществляющие спортивную подготовку, вправе использовать в своем наименовании слово "олимпийский" или образованные на его основе слова и словосочетания в порядке, установленном федеральным органом исполнительной власти в области физической культуры и спор</w:t>
      </w:r>
      <w:r>
        <w:rPr>
          <w:rFonts w:ascii="Times New Roman" w:eastAsia="Times New Roman" w:hAnsi="Times New Roman" w:cs="Times New Roman"/>
          <w:sz w:val="24"/>
        </w:rPr>
        <w:t>та, если иное не установлено федеральными законами.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число организаций, осуществляющих спортивную подготовку, также входят центры олимпийской подготовки (центры паралимпийской подготовки), училища олимпийского резерва, а также школы-интернаты спортивного </w:t>
      </w:r>
      <w:r>
        <w:rPr>
          <w:rFonts w:ascii="Times New Roman" w:eastAsia="Times New Roman" w:hAnsi="Times New Roman" w:cs="Times New Roman"/>
          <w:sz w:val="24"/>
        </w:rPr>
        <w:t>профиля, которые могут создаваться в том числе на базе организаций, осуществляющих спортивную подготовку, как структурные подразделения.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Образовательные организации дополнительного образования и другие организации вправе реализовывать на основании добровол</w:t>
      </w:r>
      <w:r>
        <w:rPr>
          <w:rFonts w:ascii="Times New Roman" w:eastAsia="Times New Roman" w:hAnsi="Times New Roman" w:cs="Times New Roman"/>
          <w:sz w:val="24"/>
        </w:rPr>
        <w:t>ьной аккредитации, дающей право осуществлять деятельность по реализации федеральных стандартов спортивной подготовки, программы спортивной подготовки в качестве дополнительного вида деятельности в специально созданном структурном подразделении по спортивно</w:t>
      </w:r>
      <w:r>
        <w:rPr>
          <w:rFonts w:ascii="Times New Roman" w:eastAsia="Times New Roman" w:hAnsi="Times New Roman" w:cs="Times New Roman"/>
          <w:sz w:val="24"/>
        </w:rPr>
        <w:t>й подготовке.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развития студенческого спорта образовательные организации высшего образования могут реализовывать на основании добровольной аккредитации, дающей право осуществлять деятельность по реализации федеральных стандартов спортивной подготовк</w:t>
      </w:r>
      <w:r>
        <w:rPr>
          <w:rFonts w:ascii="Times New Roman" w:eastAsia="Times New Roman" w:hAnsi="Times New Roman" w:cs="Times New Roman"/>
          <w:sz w:val="24"/>
        </w:rPr>
        <w:t>и, программы спортивной подготовки в специально созданном структурном подразделении на этапах совершенствования спортивного мастерства и высшего спортивного мастерства.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осуществляется межотраслевое взаимодействие, при котором организация, ос</w:t>
      </w:r>
      <w:r>
        <w:rPr>
          <w:rFonts w:ascii="Times New Roman" w:eastAsia="Times New Roman" w:hAnsi="Times New Roman" w:cs="Times New Roman"/>
          <w:sz w:val="24"/>
        </w:rPr>
        <w:t>уществляющая спортивную подготовку, независимо от ведомственной принадлежности, типа и организационно-правовой формы имеет возможность участвовать в подготовке спортивного резерва посредством реализации программ спортивной подготовки.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3. Совершенствование</w:t>
      </w:r>
      <w:r>
        <w:rPr>
          <w:rFonts w:ascii="Arial" w:eastAsia="Arial" w:hAnsi="Arial" w:cs="Arial"/>
          <w:b/>
          <w:sz w:val="24"/>
        </w:rPr>
        <w:t xml:space="preserve"> нормативно-правового регулирования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подготовки спортивного резерва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нормативно-правового регулирования подготовки спортивного резерва предусматривает: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внесение изменений в Федеральный  "О физической культуре и спорте в Российской Федераци</w:t>
      </w:r>
      <w:r>
        <w:rPr>
          <w:rFonts w:ascii="Times New Roman" w:eastAsia="Times New Roman" w:hAnsi="Times New Roman" w:cs="Times New Roman"/>
          <w:sz w:val="24"/>
        </w:rPr>
        <w:t>и" в части наделения федерального органа исполнительной власти в области физической культуры и спорта полномочиями по установлению порядка добровольной аккредитации организаций, реализующих федеральные стандарты спортивной подготовки;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оценку необходимости </w:t>
      </w:r>
      <w:r>
        <w:rPr>
          <w:rFonts w:ascii="Times New Roman" w:eastAsia="Times New Roman" w:hAnsi="Times New Roman" w:cs="Times New Roman"/>
          <w:sz w:val="24"/>
        </w:rPr>
        <w:t>внесения в законодательство Российской Федерации изменений в части предоставления льгот по налогообложению для организаций, осуществляющих спортивную подготовку;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осуществление мониторинга соответствия правового регулирования системы подготовки спортивного </w:t>
      </w:r>
      <w:r>
        <w:rPr>
          <w:rFonts w:ascii="Times New Roman" w:eastAsia="Times New Roman" w:hAnsi="Times New Roman" w:cs="Times New Roman"/>
          <w:sz w:val="24"/>
        </w:rPr>
        <w:t>резерва целям и задачам Концепции и внесение в законодательство Российской Федерации о физической культуре и спорте, а также в иные нормативные правовые акты соответствующих изменений в установленном порядке;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актуализацию федеральных стандартов спортивной </w:t>
      </w:r>
      <w:r>
        <w:rPr>
          <w:rFonts w:ascii="Times New Roman" w:eastAsia="Times New Roman" w:hAnsi="Times New Roman" w:cs="Times New Roman"/>
          <w:sz w:val="24"/>
        </w:rPr>
        <w:t>подготовки во взаимодействии с субъектами Российской Федерации, отраслевыми организациями, общероссийскими и региональными спортивными федерациями;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системы критериев, показателей (целевых индикаторов) и инструментов (методик) оценки эффек</w:t>
      </w:r>
      <w:r>
        <w:rPr>
          <w:rFonts w:ascii="Times New Roman" w:eastAsia="Times New Roman" w:hAnsi="Times New Roman" w:cs="Times New Roman"/>
          <w:sz w:val="24"/>
        </w:rPr>
        <w:t>тивности деятельности органов исполнительной власти субъектов Российской Федерации, органов местного самоуправления и организаций, осуществляющих подготовку спортивного резерва;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нормативных правовых актов по обеспечению условий безопасног</w:t>
      </w:r>
      <w:r>
        <w:rPr>
          <w:rFonts w:ascii="Times New Roman" w:eastAsia="Times New Roman" w:hAnsi="Times New Roman" w:cs="Times New Roman"/>
          <w:sz w:val="24"/>
        </w:rPr>
        <w:t>о проведения тренировочных и спортивных мероприятий.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4. Развитие кадрового потенциала системы подготовки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спортивного резерва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кадрового потенциала системы подготовки спортивного резерва предусматривает: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системы подготовки тренерских кадров для организаций, осуществляющих подготовку спортивного резерва;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системы государственной аттестации тренеров и иных специалистов отрасли, в том числе разработку и утверждение порядка присвоения</w:t>
      </w:r>
      <w:r>
        <w:rPr>
          <w:rFonts w:ascii="Times New Roman" w:eastAsia="Times New Roman" w:hAnsi="Times New Roman" w:cs="Times New Roman"/>
          <w:sz w:val="24"/>
        </w:rPr>
        <w:t xml:space="preserve"> квалификационных категорий;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систем оплаты труда тренеров и иных специалистов, осуществляющих спортивную подготовку, с учетом  по установлению на федеральном, региональном и местном уровнях систем оплаты труда работников государственных и</w:t>
      </w:r>
      <w:r>
        <w:rPr>
          <w:rFonts w:ascii="Times New Roman" w:eastAsia="Times New Roman" w:hAnsi="Times New Roman" w:cs="Times New Roman"/>
          <w:sz w:val="24"/>
        </w:rPr>
        <w:t xml:space="preserve"> муниципальных учреждений, утвержденных решением Российской трехсторонней комиссии по регулированию социально-трудовых отношений;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и внедрение типовых отраслевых норм труда тренеров и иных специалистов сферы физической культуры и спорта;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</w:t>
      </w:r>
      <w:r>
        <w:rPr>
          <w:rFonts w:ascii="Times New Roman" w:eastAsia="Times New Roman" w:hAnsi="Times New Roman" w:cs="Times New Roman"/>
          <w:sz w:val="24"/>
        </w:rPr>
        <w:t>ку и утверждение отраслевых мер (гарантий), направленных на повышение уровня социальной защищенности спортсменов и тренеров;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и утверждение новых федеральных государственных образовательных стандартов высшего образования - бакалавриата по направл</w:t>
      </w:r>
      <w:r>
        <w:rPr>
          <w:rFonts w:ascii="Times New Roman" w:eastAsia="Times New Roman" w:hAnsi="Times New Roman" w:cs="Times New Roman"/>
          <w:sz w:val="24"/>
        </w:rPr>
        <w:t>ению подготовки "Спорт" и среднего профессионального образования по специальности "Спорт" с присвоением квалификации тренера;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внедрение методов стимулирования тренерских кадров к совершенствованию их профессиональных компетенций и к дальнейшей работе по сп</w:t>
      </w:r>
      <w:r>
        <w:rPr>
          <w:rFonts w:ascii="Times New Roman" w:eastAsia="Times New Roman" w:hAnsi="Times New Roman" w:cs="Times New Roman"/>
          <w:sz w:val="24"/>
        </w:rPr>
        <w:t>ециальности путем реализации положений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использования механизмов государственной аттестации, а такж</w:t>
      </w:r>
      <w:r>
        <w:rPr>
          <w:rFonts w:ascii="Times New Roman" w:eastAsia="Times New Roman" w:hAnsi="Times New Roman" w:cs="Times New Roman"/>
          <w:sz w:val="24"/>
        </w:rPr>
        <w:t>е посредством оказания практической помощи молодым специалистам в адаптации в профессии, в совершенствовании теоретических и практических знаний.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5. Развитие инфраструктуры, финансового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 материально-технического обеспечения подготовки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спортивного резерва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инфраструктуры, финансового и материально-технического обеспечения подготовки спортивного резерва предусматривает: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перехода к нормативно-подушевому финансированию услуг по спортивной подготовке в государственных и муниципальных организациях, осуществляющих спортивную подготовку;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финансирования организаций, осуществляющих спортивную подготовку, в</w:t>
      </w:r>
      <w:r>
        <w:rPr>
          <w:rFonts w:ascii="Times New Roman" w:eastAsia="Times New Roman" w:hAnsi="Times New Roman" w:cs="Times New Roman"/>
          <w:sz w:val="24"/>
        </w:rPr>
        <w:t xml:space="preserve"> соответствии с требованиями федеральных стандартов спортивной подготовки в полном объеме;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спортивной инфраструктуры, строительство и реконструкцию спортивных объектов, укрепление материально-технической базы организаций, осуществляющих спортивную</w:t>
      </w:r>
      <w:r>
        <w:rPr>
          <w:rFonts w:ascii="Times New Roman" w:eastAsia="Times New Roman" w:hAnsi="Times New Roman" w:cs="Times New Roman"/>
          <w:sz w:val="24"/>
        </w:rPr>
        <w:t xml:space="preserve"> подготовку, поддержку отечественного производства конкурентоспособного, качественного и доступного спортивного инвентаря и оборудования, в том числе за счет мер государственно-частного партнерства;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и внедрение механизмов совместного использован</w:t>
      </w:r>
      <w:r>
        <w:rPr>
          <w:rFonts w:ascii="Times New Roman" w:eastAsia="Times New Roman" w:hAnsi="Times New Roman" w:cs="Times New Roman"/>
          <w:sz w:val="24"/>
        </w:rPr>
        <w:t>ия организациями, осуществляющими спортивную подготовку, объектов спорта для обеспечения реализации программ спортивной подготовки и дополнительных общеобразовательных программ в области физической культуры и спорта;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проработку механизма предоставления суб</w:t>
      </w:r>
      <w:r>
        <w:rPr>
          <w:rFonts w:ascii="Times New Roman" w:eastAsia="Times New Roman" w:hAnsi="Times New Roman" w:cs="Times New Roman"/>
          <w:sz w:val="24"/>
        </w:rPr>
        <w:t>сидий из регионального бюджета бюджетам муниципальных районов и бюджетам городских округов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азработку мер, направленных на стандартизацию качества доступности объектов и услуг городской, социальной инфраструктуры в целях повышения эффективности и качества работ по созданию безбарьерной среды для инвалидов и лиц с ограниченными возможностями здоро</w:t>
      </w:r>
      <w:r>
        <w:rPr>
          <w:rFonts w:ascii="Times New Roman" w:eastAsia="Times New Roman" w:hAnsi="Times New Roman" w:cs="Times New Roman"/>
          <w:sz w:val="24"/>
        </w:rPr>
        <w:t>вья на объектах спорта, для организаций, осуществляющих спортивную подготовку.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6. Совершенствование системы отбора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спортивно одаренных детей на основе федеральных стандартов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спортивной подготовки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системы отбора спортивно одаренных детей на основе федеральных стандартов спортивной подготовки предусматривает: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требований к качеству и модельным характеристикам кандидатов в спортивные сборные команды Российской Федерации;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аспространение требований федеральных стандартов спортивной подготовки по видам спорта на спортивно-оздоровительный этап спортивной подготовки;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и утверждение механизмов отбора и перевода в организации, осуществляющие спортивную подготовку, спорт</w:t>
      </w:r>
      <w:r>
        <w:rPr>
          <w:rFonts w:ascii="Times New Roman" w:eastAsia="Times New Roman" w:hAnsi="Times New Roman" w:cs="Times New Roman"/>
          <w:sz w:val="24"/>
        </w:rPr>
        <w:t xml:space="preserve">ивно одаренных детей (в том числе детей, </w:t>
      </w:r>
      <w:r>
        <w:rPr>
          <w:rFonts w:ascii="Times New Roman" w:eastAsia="Times New Roman" w:hAnsi="Times New Roman" w:cs="Times New Roman"/>
          <w:sz w:val="24"/>
        </w:rPr>
        <w:lastRenderedPageBreak/>
        <w:t>осваивающих дополнительные общеобразовательные программы в сфере физической культуры и спорта, и детей, проходящих обучение в спортивных классах);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и утверждение механизмов отбора спортивно одаренных детей</w:t>
      </w:r>
      <w:r>
        <w:rPr>
          <w:rFonts w:ascii="Times New Roman" w:eastAsia="Times New Roman" w:hAnsi="Times New Roman" w:cs="Times New Roman"/>
          <w:sz w:val="24"/>
        </w:rPr>
        <w:t xml:space="preserve"> в процессе выполнения нормативов испытаний (тестов) Всероссийского физкультурно-спортивного  "Готов к труду и обороне" (ГТО) для прохождения спортивной подготовки.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7. Совершенствование научно-методического,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медико-биологического и антидопингового обеспеч</w:t>
      </w:r>
      <w:r>
        <w:rPr>
          <w:rFonts w:ascii="Arial" w:eastAsia="Arial" w:hAnsi="Arial" w:cs="Arial"/>
          <w:b/>
          <w:sz w:val="24"/>
        </w:rPr>
        <w:t>ения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научно-методического, медико-биологического и антидопингового обеспечения предусматривает: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научно обоснованных модельных характеристик спортсменов с учетом специфики видов спорта;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системы подготовки кадр</w:t>
      </w:r>
      <w:r>
        <w:rPr>
          <w:rFonts w:ascii="Times New Roman" w:eastAsia="Times New Roman" w:hAnsi="Times New Roman" w:cs="Times New Roman"/>
          <w:sz w:val="24"/>
        </w:rPr>
        <w:t>ов для реализации программ научно-методического, медико-биологического и антидопингового обеспечения подготовки спортивного резерва;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проработку предложений о внесении изменений в законодательство Российской Федерации, предусматривающих включение в федераль</w:t>
      </w:r>
      <w:r>
        <w:rPr>
          <w:rFonts w:ascii="Times New Roman" w:eastAsia="Times New Roman" w:hAnsi="Times New Roman" w:cs="Times New Roman"/>
          <w:sz w:val="24"/>
        </w:rPr>
        <w:t>ные стандарты спортивной подготовки положений об антидопинговом, научно-методическом, медицинском и медико-биологическом обеспечении;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внедрение лучших методик, полученных в результате инновационной и экспериментальной деятельности, в практическую работу;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азвитие врачебно-физкультурных диспансеров и (или) центров спортивной медицины в каждом субъекте Российской Федерации (при взаимодействии с региональными органами управления здравоохранением, физической культурой и спортом, в том числе на кластерной основе</w:t>
      </w:r>
      <w:r>
        <w:rPr>
          <w:rFonts w:ascii="Times New Roman" w:eastAsia="Times New Roman" w:hAnsi="Times New Roman" w:cs="Times New Roman"/>
          <w:sz w:val="24"/>
        </w:rPr>
        <w:t>) в целях сопровождения лиц, занимающихся по программам спортивной подготовки;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и утверждение профессионального стандарта "Врач по спортивной медицине";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внедрение информационных программ, основанных на положениях Всемирного антидопингового кодекс</w:t>
      </w:r>
      <w:r>
        <w:rPr>
          <w:rFonts w:ascii="Times New Roman" w:eastAsia="Times New Roman" w:hAnsi="Times New Roman" w:cs="Times New Roman"/>
          <w:sz w:val="24"/>
        </w:rPr>
        <w:t xml:space="preserve">а, в организации, осуществляющие спортивную подготовку, в целях формирования у лиц, занимающихся по программам спортивной подготовки, тренеров и специалистов сферы физической культуры нулевой терпимости к достижению спортивного результата с использованием </w:t>
      </w:r>
      <w:r>
        <w:rPr>
          <w:rFonts w:ascii="Times New Roman" w:eastAsia="Times New Roman" w:hAnsi="Times New Roman" w:cs="Times New Roman"/>
          <w:sz w:val="24"/>
        </w:rPr>
        <w:t>запрещенных в спорте средств и (или) методов (допинга).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8. Совершенствование системы спортивных соревнований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системы спортивных соревнований предусматривает: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необходимого количества спортивных соревнований от муниципального уровня до уровня субъекта Российской Федерации;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системы проведения зональных соревнований и комплексных спортивных соревнований.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9. Укрепление международных связей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Укр</w:t>
      </w:r>
      <w:r>
        <w:rPr>
          <w:rFonts w:ascii="Times New Roman" w:eastAsia="Times New Roman" w:hAnsi="Times New Roman" w:cs="Times New Roman"/>
          <w:sz w:val="24"/>
        </w:rPr>
        <w:t>епление международных связей предусматривает: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включение в международные соглашения и меморандумы, подписываемые органами исполнительной власти в области физической культуры и спорта и иностранными государствами, мероприятий по взаимодействию в рамках подго</w:t>
      </w:r>
      <w:r>
        <w:rPr>
          <w:rFonts w:ascii="Times New Roman" w:eastAsia="Times New Roman" w:hAnsi="Times New Roman" w:cs="Times New Roman"/>
          <w:sz w:val="24"/>
        </w:rPr>
        <w:t>товки спортивного резерва;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международных спортивных мероприятий в целях обмена опытом между спортсменами, тренерами и иными специалистами;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международных мероприятиях.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10. Создание условий для саморазвития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 самореализации спортсмена, его духовно-нравственного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 патриотического воспитания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саморазвития и самореализации спортсмена, его духовно-нравственного и патриотического воспитания предусматривает: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лиц, занимающихся спо</w:t>
      </w:r>
      <w:r>
        <w:rPr>
          <w:rFonts w:ascii="Times New Roman" w:eastAsia="Times New Roman" w:hAnsi="Times New Roman" w:cs="Times New Roman"/>
          <w:sz w:val="24"/>
        </w:rPr>
        <w:t>ртивной подготовкой, устойчивого интереса к занятиям спортом, потребности в двигательной активности, привычки к организованному досугу и ведению здорового образа жизни на основе обеспечения качественными и доступными услугами по спортивной подготовке с ква</w:t>
      </w:r>
      <w:r>
        <w:rPr>
          <w:rFonts w:ascii="Times New Roman" w:eastAsia="Times New Roman" w:hAnsi="Times New Roman" w:cs="Times New Roman"/>
          <w:sz w:val="24"/>
        </w:rPr>
        <w:t>лифицированными тренерскими кадрами и необходимым ресурсным обеспечением;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у юных спортсменов уважения к моральным нормам, дисциплине, ответственности, формирование мотивации к росту спортивного мастерства и демонстрации высоких личных спортивных</w:t>
      </w:r>
      <w:r>
        <w:rPr>
          <w:rFonts w:ascii="Times New Roman" w:eastAsia="Times New Roman" w:hAnsi="Times New Roman" w:cs="Times New Roman"/>
          <w:sz w:val="24"/>
        </w:rPr>
        <w:t xml:space="preserve"> достижений в составе спортивной сборной команды Российской Федерации и субъекта Российской Федерации;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и выпуск игровых, анимационных и неигровых фильмов, пропагандирующих здоровый образ жизни и достижения отечественного спорта;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оказание на конкур</w:t>
      </w:r>
      <w:r>
        <w:rPr>
          <w:rFonts w:ascii="Times New Roman" w:eastAsia="Times New Roman" w:hAnsi="Times New Roman" w:cs="Times New Roman"/>
          <w:sz w:val="24"/>
        </w:rPr>
        <w:t>сной основе государственной поддержки организациям, осуществляющим производство (выпуск и распространение) и (или) тиражирование социально значимых проектов в области электронных и печатных средств массовой информации, направленных на популяризацию физичес</w:t>
      </w:r>
      <w:r>
        <w:rPr>
          <w:rFonts w:ascii="Times New Roman" w:eastAsia="Times New Roman" w:hAnsi="Times New Roman" w:cs="Times New Roman"/>
          <w:sz w:val="24"/>
        </w:rPr>
        <w:t>кой культуры и спорта.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V. Этапы реализации Концепции. Ожидаемые результаты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Утверждение плана мероприятий по реализации Концепции, который является ее неотъемлемой частью, позволит осуществить необходимые мероприятия по совершенствованию системы подготовки спортивного резерва до 2025 года в 2 этапа: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этап - 2019 - 2020 годы;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э</w:t>
      </w:r>
      <w:r>
        <w:rPr>
          <w:rFonts w:ascii="Times New Roman" w:eastAsia="Times New Roman" w:hAnsi="Times New Roman" w:cs="Times New Roman"/>
          <w:sz w:val="24"/>
        </w:rPr>
        <w:t>тап - 2021 - 2025 годы.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I этапе реализации Концепции (2019 - 2020 годы) планируется: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организационных решений по обеспечению выполнения плана мероприятий по реализации Концепции;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внесение соответствующих изменений в нормативные правовые акты, об</w:t>
      </w:r>
      <w:r>
        <w:rPr>
          <w:rFonts w:ascii="Times New Roman" w:eastAsia="Times New Roman" w:hAnsi="Times New Roman" w:cs="Times New Roman"/>
          <w:sz w:val="24"/>
        </w:rPr>
        <w:t>еспечивающие реализацию Концепции;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включение основных мероприятий по развитию системы подготовки спортивного резерва в разрабатываемую стратегию развития физической культуры и спорта на период до 2030 года;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до 23,5 процента доли лиц, занимающихс</w:t>
      </w:r>
      <w:r>
        <w:rPr>
          <w:rFonts w:ascii="Times New Roman" w:eastAsia="Times New Roman" w:hAnsi="Times New Roman" w:cs="Times New Roman"/>
          <w:sz w:val="24"/>
        </w:rPr>
        <w:t>я в организациях, осуществляющих спортивную подготовку, и зачисленных на этапе высшего спортивного мастерства, в общем количестве лиц, занимающихся в организациях, осуществляющих спортивную подготовку, и зачисленных на этапе совершенствования спортивного м</w:t>
      </w:r>
      <w:r>
        <w:rPr>
          <w:rFonts w:ascii="Times New Roman" w:eastAsia="Times New Roman" w:hAnsi="Times New Roman" w:cs="Times New Roman"/>
          <w:sz w:val="24"/>
        </w:rPr>
        <w:t>астерства;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до 67 процентов доли лиц, занимающихся по программам спортивной подготовки в организациях ведомственной принадлежности в сфере физической культуры и спорта, в общем количестве лиц, занимающихся в организациях ведомственной принадлежно</w:t>
      </w:r>
      <w:r>
        <w:rPr>
          <w:rFonts w:ascii="Times New Roman" w:eastAsia="Times New Roman" w:hAnsi="Times New Roman" w:cs="Times New Roman"/>
          <w:sz w:val="24"/>
        </w:rPr>
        <w:t>сти в сфере физической культуры и спорта;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до 46 процентов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II этапе реал</w:t>
      </w:r>
      <w:r>
        <w:rPr>
          <w:rFonts w:ascii="Times New Roman" w:eastAsia="Times New Roman" w:hAnsi="Times New Roman" w:cs="Times New Roman"/>
          <w:sz w:val="24"/>
        </w:rPr>
        <w:t>изации Концепции (2021 - 2025 годы) планируется: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продолжение выполнения плана мероприятий по реализации Концепции;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совершенствования нормативных правовых актов по реализации Концепции с учетом правоприменительной практики;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до 25 проц</w:t>
      </w:r>
      <w:r>
        <w:rPr>
          <w:rFonts w:ascii="Times New Roman" w:eastAsia="Times New Roman" w:hAnsi="Times New Roman" w:cs="Times New Roman"/>
          <w:sz w:val="24"/>
        </w:rPr>
        <w:t>ентов доли лиц, занимающихся в организациях, осуществляющих спортивную подготовку, и зачисленных на этапе высшего спортивного мастерства, в общем количестве лиц, занимающихся в организациях, осуществляющих спортивную подготовку, и зачисленных на этапе сове</w:t>
      </w:r>
      <w:r>
        <w:rPr>
          <w:rFonts w:ascii="Times New Roman" w:eastAsia="Times New Roman" w:hAnsi="Times New Roman" w:cs="Times New Roman"/>
          <w:sz w:val="24"/>
        </w:rPr>
        <w:t>ршенствования спортивного мастерства;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до 100 процентов доли лиц, занимающихся по программам спортивной подготовки в организациях ведомственной принадлежности в сфере физической культуры и спорта, в общем количестве лиц, занимающихся в организаци</w:t>
      </w:r>
      <w:r>
        <w:rPr>
          <w:rFonts w:ascii="Times New Roman" w:eastAsia="Times New Roman" w:hAnsi="Times New Roman" w:cs="Times New Roman"/>
          <w:sz w:val="24"/>
        </w:rPr>
        <w:t>ях ведомственной принадлежности в сфере физической культуры и спорта;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увеличение до 60 процентов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</w:t>
      </w:r>
      <w:r>
        <w:rPr>
          <w:rFonts w:ascii="Times New Roman" w:eastAsia="Times New Roman" w:hAnsi="Times New Roman" w:cs="Times New Roman"/>
          <w:sz w:val="24"/>
        </w:rPr>
        <w:t>подготовки.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Начиная с I этапа реализации Концепции федеральным органом исполнительной власти в сфере физической культуры и спорта совместно с органами исполнительной власти субъектов Российской Федерации, общероссийскими спортивными федерациями и заинтерес</w:t>
      </w:r>
      <w:r>
        <w:rPr>
          <w:rFonts w:ascii="Times New Roman" w:eastAsia="Times New Roman" w:hAnsi="Times New Roman" w:cs="Times New Roman"/>
          <w:sz w:val="24"/>
        </w:rPr>
        <w:t>ованными организациями будут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реализации Концепции в Российской Федерации будет создано единое спортивное пространство, </w:t>
      </w:r>
      <w:r>
        <w:rPr>
          <w:rFonts w:ascii="Times New Roman" w:eastAsia="Times New Roman" w:hAnsi="Times New Roman" w:cs="Times New Roman"/>
          <w:sz w:val="24"/>
        </w:rPr>
        <w:t xml:space="preserve">предоставляющее всем организациям, осуществляющим спортивную подготовку, независимо от ведомственной принадлежности, типа и </w:t>
      </w:r>
      <w:r>
        <w:rPr>
          <w:rFonts w:ascii="Times New Roman" w:eastAsia="Times New Roman" w:hAnsi="Times New Roman" w:cs="Times New Roman"/>
          <w:sz w:val="24"/>
        </w:rPr>
        <w:lastRenderedPageBreak/>
        <w:t>организационно-правовой формы равные возможности для участия в подготовке спортивного резерва.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Будет сформирована сеть отраслевых ор</w:t>
      </w:r>
      <w:r>
        <w:rPr>
          <w:rFonts w:ascii="Times New Roman" w:eastAsia="Times New Roman" w:hAnsi="Times New Roman" w:cs="Times New Roman"/>
          <w:sz w:val="24"/>
        </w:rPr>
        <w:t>ганизаций, для которых спортивная подготовка будет основным и обязательным видом деятельности, с необходимым нормативно-правовым, кадровым, финансовым, материально-техническим и иным ресурсным обеспечением на федеральном, региональном и муниципальном уровн</w:t>
      </w:r>
      <w:r>
        <w:rPr>
          <w:rFonts w:ascii="Times New Roman" w:eastAsia="Times New Roman" w:hAnsi="Times New Roman" w:cs="Times New Roman"/>
          <w:sz w:val="24"/>
        </w:rPr>
        <w:t>ях. Подготовка спортивного резерва выйдет на новую качественную ступень, что позволит для спортивных сборных команд увеличить спортивный резерв с высоким уровнем спортивного мастерства и потенциалом для спортивного долголетия.</w:t>
      </w:r>
    </w:p>
    <w:p w:rsidR="00C956E1" w:rsidRDefault="00A07AFE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Будут заложены основы для фор</w:t>
      </w:r>
      <w:r>
        <w:rPr>
          <w:rFonts w:ascii="Times New Roman" w:eastAsia="Times New Roman" w:hAnsi="Times New Roman" w:cs="Times New Roman"/>
          <w:sz w:val="24"/>
        </w:rPr>
        <w:t>мирования у населения Российской Федерации мотивации к физической активности и самосовершенствованию средствами спортивной подготовки в целях увеличения продолжительности жизни, повышения уровня трудоспособности и самореализации граждан.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</w:t>
      </w:r>
    </w:p>
    <w:p w:rsidR="00C956E1" w:rsidRDefault="00A07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распоряжением Правительства</w:t>
      </w:r>
    </w:p>
    <w:p w:rsidR="00C956E1" w:rsidRDefault="00A07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Российской Федерации</w:t>
      </w:r>
    </w:p>
    <w:p w:rsidR="00C956E1" w:rsidRDefault="00A07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17 октября 2018 г. N 2245-р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ПЛАН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МЕРОПРИЯТИЙ ПО РЕАЛИЗАЦИИ КОНЦЕПЦИИ ПОДГОТОВКИ СПОРТИВНОГО</w:t>
      </w:r>
    </w:p>
    <w:p w:rsidR="00C956E1" w:rsidRDefault="00A07AF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РЕЗЕРВА В РОССИЙСКОЙ ФЕДЕРАЦИИ ДО 2025 ГОДА</w:t>
      </w: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6"/>
        <w:gridCol w:w="3341"/>
        <w:gridCol w:w="1386"/>
        <w:gridCol w:w="2307"/>
        <w:gridCol w:w="1925"/>
      </w:tblGrid>
      <w:tr w:rsidR="00C956E1">
        <w:tblPrEx>
          <w:tblCellMar>
            <w:top w:w="0" w:type="dxa"/>
            <w:bottom w:w="0" w:type="dxa"/>
          </w:tblCellMar>
        </w:tblPrEx>
        <w:tc>
          <w:tcPr>
            <w:tcW w:w="5371" w:type="dxa"/>
            <w:gridSpan w:val="2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документ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11607" w:type="dxa"/>
            <w:gridSpan w:val="5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I. Нормативно-правовое регулирование подготовки спортивного резерва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стратегии развития физической культуры и спорта на период до 2030 года с учетом основных мероприятий по развитию системы подготовки спортивного резерва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заинтересованные федеральные органы исполнительной власти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распоряжения Правительства Российской Федерации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Федеральный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"О физической культуре и спорте в Российской Федерации" в части наделения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физической культуры и спорта,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олномочиями по установлению порядка добровольной аккредитации организаций, реализующих федеральные стандарты спортивной подготовки, и контроля за соблюдением ее требований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заинтересованные федеральные органы исполнительн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власти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федерального закона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в нормативные правовые акты, принятые Минспортом России по согласованию с Минобрнауки России и Минпросвещения России во исполнение Федерального  "Об образовании в Российской Федерации" (в части ут</w:t>
            </w:r>
            <w:r>
              <w:rPr>
                <w:rFonts w:ascii="Times New Roman" w:eastAsia="Times New Roman" w:hAnsi="Times New Roman" w:cs="Times New Roman"/>
                <w:sz w:val="24"/>
              </w:rPr>
              <w:t>очнения федеральных государственных требований, особенностей организации и осуществления образовательной, тренировочной и методической деятельности в области физической культуры и спорта)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Минобрнауки России, Минпросвещения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порядка проведения научно-методического обеспечения подготовки спортивного резерва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типовых отраслевых норм труда тренеров и иных специалистов, осуществляющих спортивную подготовку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Минтруд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предложений о внесении в законодательство Российской Федерации изменений в части предоставления льгот по налогообложению для организаций, осуществляющих спортивную подготовку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заинтересованные федеральные орган</w:t>
            </w:r>
            <w:r>
              <w:rPr>
                <w:rFonts w:ascii="Times New Roman" w:eastAsia="Times New Roman" w:hAnsi="Times New Roman" w:cs="Times New Roman"/>
                <w:sz w:val="24"/>
              </w:rPr>
              <w:t>ы исполнительной власти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 "Общероссийский классификатор видов экономической деятельности" и  "Общероссийский классификатор продукции по видам экономической деятельности", утвержденные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Росстандарта от 31 января 2014 г. N 14-ст, в части включения деятельности (услуг) физкультурно-спортивных организаций, в том числе организаций, осуществляющих спортивную подготовку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Минспорт России, Минэкономразвития России, Росстандарт,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Росстат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Росстандарта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внесения изменений в законодательство субъектов Российской Федерации в сфере подготовки спортивного резерва в части приведения в соответствие с законодательством Российской Федерации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ежегодно, II квартал года, сле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дующего за отчетным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Минспорт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11607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II. Совершенствование управления, координации деятельности и методического обеспечения системы подготовки спортивного резерва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системы критериев, показателей (целевых индикаторов) и инструментов (методик) оценки эффективности деятельности органов исполнительной власти субъектов Российской Федерации и органов местного самоуправления, осуществляющих управление в сф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ере физической культуры и спорта (в части подготовки спортивного резерва)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распоряжения Правительства Российской Федерации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методических рекомендаций по совместному участию органов исполнительной власти субъектов Российской Федерации и органов местного самоуправления, осуществляющих управление в сфере физической культуры и спорта, в ресурсном обеспечени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и (в том числе финансировании) организаций, структурных подразделений организаций дополнительного образования, осуществляющих спортивную подготовку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Минобрнауки России, Минпросвещения России, органы исполнительной власти с</w:t>
            </w:r>
            <w:r>
              <w:rPr>
                <w:rFonts w:ascii="Times New Roman" w:eastAsia="Times New Roman" w:hAnsi="Times New Roman" w:cs="Times New Roman"/>
                <w:sz w:val="24"/>
              </w:rPr>
              <w:t>убъектов Российской Федерации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порядка перевода спортсменов из одной организации, осуществляющей спортивную подготовку, в другую для дальнейшего прохождения спортивной подготовки на следующих этапах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спортивной подготовки с учетом стимулирования и поощрения тренеров, внесших вклад в подготовку спортсмена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комплекса мер по научному, медицинскому и медико-биологическому обеспечению при реализации стандартов и программ спортивной подготовки, предусматривающего в том числе совершенствование нормативных правовых актов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2019 - 2020 годы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общероссийские спортивные федерации по видам спорта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программ спортивной подготовки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2019 - 2025 годы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общероссийские спортивные федерации по видам спорта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типовые программы спортивной подготовки по видам спорта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внедрение механизмов совместного использования организациями объектов спорта для обеспечения реализации программ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спортивной подготовки и дополнительных общеобразовательных программ в области физической культуры и спорта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2019 - 2021 годы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Минобрнауки России, Минпросвещения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при необходимости школ-интернатов спортивной направленности, в том числе на базе организаций, осуществляющих спортивную подготовку, и училищ олимпийского резерва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2019 - 2021 годы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Минспорт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11607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III. Формирование и развитие отраслевой сети организаций, осуществляющих спортивную подготовку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требований к деятельности организаций, осуществляющих спортивную подготовку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в региональных центрах спортивной подготовки структурных подразделений по координации деятельности и методическому обеспечению организаций, осуществляющих спортивную подготовку, в субъектах Российской Федерации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2019 - 2020 годы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Минспорт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11607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IV. Развитие кадрового потенциала системы подготовки спортивного резерва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нормативных правовых актов субъектов Российской Федерации по совершенствованию систем оплаты труда с учетом единых рекомендаций по установлению на федеральном, региональном и муниципальном уровнях систем оплаты труда работников государственных и м</w:t>
            </w:r>
            <w:r>
              <w:rPr>
                <w:rFonts w:ascii="Times New Roman" w:eastAsia="Times New Roman" w:hAnsi="Times New Roman" w:cs="Times New Roman"/>
                <w:sz w:val="24"/>
              </w:rPr>
              <w:t>униципальных учреждений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комплекса мер по совершенствованию системы оплаты труда тренеров и иных специалистов, осуществляющих спортивную подготовку, предусматривающего стимулирование деятельности по выявлению талантливых детей и передачу их на более высокие этапы спорти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вной подготовки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Минфин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методических рекомендаций по совершенствованию системы дополнительного профессионального образования тренеров и иных специалистов, осуществляющих подготовку спортивного резерва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Минобороны России, Минкультуры России,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методики оценки вредных и (или) опасных факторов, специфичных для сферы физическо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й культуры и спорта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Минтруд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C9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5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V. Развитие инфраструктуры, финансового и материально-технического обеспечения организаций, осуществляющих спортивную подготовку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на региональном и муниципальном уровнях нормативных затрат на оказание государственных (муниципальных) услуг в сфере физической культуры и спорта в соответствии с федеральными стандартами спортивной подготовки по видам спорта и мониторинг обесп</w:t>
            </w:r>
            <w:r>
              <w:rPr>
                <w:rFonts w:ascii="Times New Roman" w:eastAsia="Times New Roman" w:hAnsi="Times New Roman" w:cs="Times New Roman"/>
                <w:sz w:val="24"/>
              </w:rPr>
              <w:t>ечения финансирования государственных и муниципальных организаций, осуществляющих подготовку спортивного резерва, в соответствии с утвержденными нормативами затрат на оказание государственных (муниципальных) услуг в сфере физической культуры и спорта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</w:t>
            </w:r>
            <w:r>
              <w:rPr>
                <w:rFonts w:ascii="Times New Roman" w:eastAsia="Times New Roman" w:hAnsi="Times New Roman" w:cs="Times New Roman"/>
                <w:sz w:val="24"/>
              </w:rPr>
              <w:t>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Минспорт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объемов финансирования субъектами Российской Федерации организаций, осуществляющих спортивную подготовку, и мониторинг обеспечения повышения средней заработной платы тренеров государственных и муниципальных организаций, осуществляющих спортивную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подготовку, до средней заработной платы в соответствующем регионе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 2019 г., далее - ежегодно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Минспорт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11607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VI. Совершенствование системы отбора спортивно одаренных детей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в региональных центрах спортивной подготовки структурных подразделений, отвечающих за организацию работы по индивидуальному отбору спортивно одаренных детей, в том числе в отношении детей-инвалидов и лиц с ограниченными возможностями здоровья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2019 - 2020 годы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Минспорт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механизмов и критериев отбора спортивно одаренных детей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методических рекомендаций по осуществлению деятельности организаций (структурных подразделений организаций), отвечающих за работу по индивидуальному отбору спортивно одаренных детей, в том числе в отношении детей-инвалидов и лиц с ограниченными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возможностями здоровья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научно обоснованных модельных характеристик подготовки спортсмена по виду спорта, имеющих прикладное значение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11607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VII. Совершенствование системы научно-методического, медико-биологического и антидопингового обеспечения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научных и научно-практических конференций по вопросам подготовки спортивного резерва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2019 - 2025 годы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Минздрав России, общероссийские спортивные федерации по видам спорта, органы исполнительной власти субъектов Российской Федера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информационно-аналитические материалы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региональной модели научно-методического обеспечения подготовки спортивного резерва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Минобрнауки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информационно-аналитические материалы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мер, направленных на противодействие использованию юными спортсменами запрещенных допинговых средств и (или) методов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общероссийские спортивные федерации по видам спорта,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антидопинговых материалов для организаций, осуществляющих спортивную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подготовку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Минспорт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11607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VIII. Совершенствование системы спортивных соревнований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методических рекомендаций по организации и проведению юношеских и юниорских первенств России, спартакиад и других детско-юношеских всероссийских официальных спортивных мероприятий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Минобрнауки России, Минпросве</w:t>
            </w:r>
            <w:r>
              <w:rPr>
                <w:rFonts w:ascii="Times New Roman" w:eastAsia="Times New Roman" w:hAnsi="Times New Roman" w:cs="Times New Roman"/>
                <w:sz w:val="24"/>
              </w:rPr>
              <w:t>щения России, общероссийские спортивные федерации по видам спорта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Минспорта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11607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IX. Создание условий для саморазвития спортсмена и его патриотического воспитания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государственной поддержки организациям, осуществляющим выпуск игровых, анимационных и неигровых фильмов, пропагандирующих здоровый образ жизни и достижения отечественного спорта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 2019 г., далее - ежегодно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 Минспорт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Минспорт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на конкурсной основе государственной поддержки организациям, осуществляющим производство (выпуск и распространение) и (или) тиражирование социально значимых проектов в области элект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ронных и печатных средств массовой информации, направленных на популяризацию физической культуры и спорта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 2019 г., далее - ежегодно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 Роспечать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Минспорт России</w:t>
            </w:r>
          </w:p>
        </w:tc>
      </w:tr>
      <w:tr w:rsidR="00C956E1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мер, направленных на стандартизацию качества доступности объектов и услуг городской, социальной инфраструктуры в целях повышения эффективности и качества работ по созданию безбарьерной среды для инвалидов и лиц с ограниченными возможностями здор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овья на объектах спорта, для организаций, осуществляющих спортивную подготовку</w:t>
            </w:r>
          </w:p>
        </w:tc>
        <w:tc>
          <w:tcPr>
            <w:tcW w:w="1531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2019 г.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 Минтруд России</w:t>
            </w:r>
          </w:p>
        </w:tc>
        <w:tc>
          <w:tcPr>
            <w:tcW w:w="215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6E1" w:rsidRDefault="00A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</w:tbl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C9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6E1" w:rsidRDefault="00C956E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0"/>
        </w:rPr>
      </w:pPr>
    </w:p>
    <w:sectPr w:rsidR="00C9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956E1"/>
    <w:rsid w:val="00A07AFE"/>
    <w:rsid w:val="00C9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l%20Par226%20%20%5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l%20Par226%20%20%5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l%20Par26%20%20%5Co" TargetMode="External"/><Relationship Id="rId11" Type="http://schemas.openxmlformats.org/officeDocument/2006/relationships/theme" Target="theme/theme1.xml"/><Relationship Id="rId5" Type="http://schemas.openxmlformats.org/officeDocument/2006/relationships/hyperlink" Target="/l%20Par226%20%20%5Co" TargetMode="External"/><Relationship Id="rId10" Type="http://schemas.openxmlformats.org/officeDocument/2006/relationships/fontTable" Target="fontTable.xml"/><Relationship Id="rId4" Type="http://schemas.openxmlformats.org/officeDocument/2006/relationships/hyperlink" Target="/l%20Par26%20%20%5Co" TargetMode="External"/><Relationship Id="rId9" Type="http://schemas.openxmlformats.org/officeDocument/2006/relationships/hyperlink" Target="/l%20Par26%20%20%5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7290</Words>
  <Characters>41554</Characters>
  <Application>Microsoft Office Word</Application>
  <DocSecurity>0</DocSecurity>
  <Lines>346</Lines>
  <Paragraphs>97</Paragraphs>
  <ScaleCrop>false</ScaleCrop>
  <Company/>
  <LinksUpToDate>false</LinksUpToDate>
  <CharactersWithSpaces>48747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Chetvergova-564</dc:creator>
  <cp:lastModifiedBy>Chetvergova-564</cp:lastModifiedBy>
  <cp:revision>2</cp:revision>
  <dcterms:created xsi:type="dcterms:W3CDTF">2020-07-31T10:06:00Z</dcterms:created>
  <dcterms:modified xsi:type="dcterms:W3CDTF">2020-07-31T10:06:00Z</dcterms:modified>
</cp:coreProperties>
</file>