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ED" w:rsidRPr="007F0D1D" w:rsidRDefault="007F0D1D" w:rsidP="007F0D1D">
      <w:pPr>
        <w:ind w:firstLine="708"/>
        <w:rPr>
          <w:rFonts w:ascii="Times New Roman" w:hAnsi="Times New Roman" w:cs="Times New Roman"/>
          <w:b/>
          <w:sz w:val="24"/>
          <w:szCs w:val="24"/>
        </w:rPr>
      </w:pPr>
      <w:r w:rsidRPr="007F0D1D">
        <w:rPr>
          <w:rFonts w:ascii="Times New Roman" w:hAnsi="Times New Roman" w:cs="Times New Roman"/>
          <w:b/>
          <w:sz w:val="24"/>
          <w:szCs w:val="24"/>
        </w:rPr>
        <w:t>Перечень документов для заключения Договора с юридическими лицами</w:t>
      </w:r>
    </w:p>
    <w:p w:rsidR="007F0D1D" w:rsidRPr="007F0D1D" w:rsidRDefault="007F0D1D">
      <w:pPr>
        <w:rPr>
          <w:rFonts w:ascii="Times New Roman" w:hAnsi="Times New Roman" w:cs="Times New Roman"/>
          <w:sz w:val="24"/>
          <w:szCs w:val="24"/>
        </w:rPr>
      </w:pPr>
    </w:p>
    <w:p w:rsidR="007F0D1D" w:rsidRPr="007F0D1D" w:rsidRDefault="007F0D1D" w:rsidP="007F0D1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1. Оригинал (или заверенная копия) поручительного письма от органа исполнительной власти субъекта Российской Федерации, на территории которого проводится физкультурное или спортивное мероприятие (далее - мероприятие) об определении Контрагента, ответственным лицом за проведение данного мероприятия в части выполнения работ/услуг, перечисленных в Договоре.</w:t>
      </w:r>
    </w:p>
    <w:p w:rsidR="007F0D1D" w:rsidRPr="007F0D1D" w:rsidRDefault="007F0D1D" w:rsidP="007F0D1D">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полное и сокращенное наименование Контрагента;</w:t>
      </w:r>
    </w:p>
    <w:p w:rsidR="007F0D1D" w:rsidRPr="007F0D1D" w:rsidRDefault="007F0D1D" w:rsidP="007F0D1D">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адрес, указанный в ЕГРЮЛ (ст.54 по Гражданскому кодексу РФ), и фактический адрес Контрагента (если юридическое лицо располагается по адресу, отличному от адреса, указанного в ЕГРЮЛ);</w:t>
      </w:r>
    </w:p>
    <w:p w:rsidR="007F0D1D" w:rsidRPr="007F0D1D" w:rsidRDefault="007F0D1D" w:rsidP="007F0D1D">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ОГРН, ИНН, КПП, ОКПО, ОКВЭД, ОКАТО Контрагента;</w:t>
      </w:r>
    </w:p>
    <w:p w:rsidR="007F0D1D" w:rsidRPr="007F0D1D" w:rsidRDefault="007F0D1D" w:rsidP="007F0D1D">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банковские реквизиты Контрагента (наименование банка, номер расчетного счета, корсчета, БИК банка; для юридических лиц, которым открыты лицевые счета в соответствующем управлении Федерального казначейства, – наименование УФК по субъекту РФ, расчетный счет, лицевой счет);</w:t>
      </w:r>
    </w:p>
    <w:p w:rsidR="007F0D1D" w:rsidRPr="007F0D1D" w:rsidRDefault="007F0D1D" w:rsidP="007F0D1D">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proofErr w:type="gramStart"/>
      <w:r w:rsidRPr="007F0D1D">
        <w:rPr>
          <w:rFonts w:ascii="Times New Roman" w:eastAsia="Times New Roman" w:hAnsi="Times New Roman" w:cs="Times New Roman"/>
          <w:color w:val="333333"/>
          <w:sz w:val="24"/>
          <w:szCs w:val="24"/>
          <w:lang w:eastAsia="ru-RU"/>
        </w:rPr>
        <w:t>Ф.И.О. (полностью) единоличного исполнительного органа (генерального директора, директора и т.п.) или иного лица, уполномоченного согласно учредительным документам, информации, содержащейся в едином государственном реестре юридических лиц, действовать от имени юридического лица без доверенности, а также главного бухгалтера, при необходимости - иного сотрудника Контрагента, уполномоченного вести переговоры с Учреждением (с указанием номера и даты доверенности, выданной лицом, уполномоченным согласно учредительным</w:t>
      </w:r>
      <w:proofErr w:type="gramEnd"/>
      <w:r w:rsidRPr="007F0D1D">
        <w:rPr>
          <w:rFonts w:ascii="Times New Roman" w:eastAsia="Times New Roman" w:hAnsi="Times New Roman" w:cs="Times New Roman"/>
          <w:color w:val="333333"/>
          <w:sz w:val="24"/>
          <w:szCs w:val="24"/>
          <w:lang w:eastAsia="ru-RU"/>
        </w:rPr>
        <w:t xml:space="preserve"> документам действовать от имени юридического лица  без доверенности);</w:t>
      </w:r>
    </w:p>
    <w:p w:rsidR="007F0D1D" w:rsidRPr="007F0D1D" w:rsidRDefault="007F0D1D" w:rsidP="007F0D1D">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 Ф.И.О. (полностью) главного бухгалтера;</w:t>
      </w:r>
    </w:p>
    <w:p w:rsidR="007F0D1D" w:rsidRPr="007F0D1D" w:rsidRDefault="007F0D1D" w:rsidP="007F0D1D">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контактные телефоны, факс, адрес электронной почты Контрагента.</w:t>
      </w:r>
    </w:p>
    <w:p w:rsidR="007F0D1D" w:rsidRPr="007F0D1D" w:rsidRDefault="007F0D1D" w:rsidP="007F0D1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2. Заверенные печатью и подписью единоличного исполнительного органа (директора, президента и пр.) Контрагента копии правоустанавливающих документов на деятельность организации:</w:t>
      </w:r>
    </w:p>
    <w:p w:rsidR="007F0D1D" w:rsidRPr="007F0D1D" w:rsidRDefault="007F0D1D" w:rsidP="007F0D1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2.1. Устав (действующая редакция на момент заключения Договора или первоначальная редакция Устава с приложением всех изменений, внесенных в Устав);</w:t>
      </w:r>
    </w:p>
    <w:p w:rsidR="007F0D1D" w:rsidRPr="007F0D1D" w:rsidRDefault="007F0D1D" w:rsidP="007F0D1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2.2. Свидетельство о государственной </w:t>
      </w:r>
      <w:hyperlink r:id="rId5" w:history="1">
        <w:r w:rsidRPr="007F0D1D">
          <w:rPr>
            <w:rFonts w:ascii="Times New Roman" w:eastAsia="Times New Roman" w:hAnsi="Times New Roman" w:cs="Times New Roman"/>
            <w:sz w:val="24"/>
            <w:szCs w:val="24"/>
            <w:lang w:eastAsia="ru-RU"/>
          </w:rPr>
          <w:t>регистрации юридического лица</w:t>
        </w:r>
      </w:hyperlink>
      <w:r w:rsidRPr="007F0D1D">
        <w:rPr>
          <w:rFonts w:ascii="Times New Roman" w:eastAsia="Times New Roman" w:hAnsi="Times New Roman" w:cs="Times New Roman"/>
          <w:color w:val="333333"/>
          <w:sz w:val="24"/>
          <w:szCs w:val="24"/>
          <w:lang w:eastAsia="ru-RU"/>
        </w:rPr>
        <w:t> или индивидуального предпринимателя (о присвоении ОГРН), выданное налоговым органом. Для некоммерческих организаций, свидетельство о государственной регистрации, выданное Министерством Юстиции Российской Федерации;</w:t>
      </w:r>
    </w:p>
    <w:p w:rsidR="007F0D1D" w:rsidRPr="007F0D1D" w:rsidRDefault="007F0D1D" w:rsidP="007F0D1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2.3. Свидетельство о постановке на налоговый учет, выданное территориальным органом Федеральной налоговой службы (о присвоении ИНН).</w:t>
      </w:r>
    </w:p>
    <w:p w:rsidR="007F0D1D" w:rsidRPr="007F0D1D" w:rsidRDefault="007F0D1D" w:rsidP="007F0D1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2.4. Свидетельство/уведомление Росстата;</w:t>
      </w:r>
    </w:p>
    <w:p w:rsidR="007F0D1D" w:rsidRPr="007F0D1D" w:rsidRDefault="007F0D1D" w:rsidP="007F0D1D">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2.5. Выписка из ЕГРЮЛ, </w:t>
      </w:r>
      <w:r w:rsidRPr="007F0D1D">
        <w:rPr>
          <w:rFonts w:ascii="Times New Roman" w:eastAsia="Times New Roman" w:hAnsi="Times New Roman" w:cs="Times New Roman"/>
          <w:color w:val="333333"/>
          <w:sz w:val="24"/>
          <w:szCs w:val="24"/>
          <w:lang w:eastAsia="ru-RU"/>
        </w:rPr>
        <w:t>полученная не ранее чем за 30 д</w:t>
      </w:r>
      <w:r>
        <w:rPr>
          <w:rFonts w:ascii="Times New Roman" w:eastAsia="Times New Roman" w:hAnsi="Times New Roman" w:cs="Times New Roman"/>
          <w:color w:val="333333"/>
          <w:sz w:val="24"/>
          <w:szCs w:val="24"/>
          <w:lang w:eastAsia="ru-RU"/>
        </w:rPr>
        <w:t>ней до даты заключения Договора</w:t>
      </w:r>
      <w:r w:rsidRPr="007F0D1D">
        <w:rPr>
          <w:rFonts w:ascii="Times New Roman" w:eastAsia="Times New Roman" w:hAnsi="Times New Roman" w:cs="Times New Roman"/>
          <w:color w:val="333333"/>
          <w:sz w:val="24"/>
          <w:szCs w:val="24"/>
          <w:lang w:eastAsia="ru-RU"/>
        </w:rPr>
        <w:t>. Выписка должна быть выдана налоговым органом, или заверена ЭЦП Контрагента, печатью организации, и подписью уполномоченного лица;</w:t>
      </w:r>
    </w:p>
    <w:p w:rsidR="007F0D1D" w:rsidRPr="007F0D1D" w:rsidRDefault="007F0D1D" w:rsidP="007F0D1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2.6. </w:t>
      </w:r>
      <w:proofErr w:type="gramStart"/>
      <w:r w:rsidRPr="007F0D1D">
        <w:rPr>
          <w:rFonts w:ascii="Times New Roman" w:eastAsia="Times New Roman" w:hAnsi="Times New Roman" w:cs="Times New Roman"/>
          <w:color w:val="333333"/>
          <w:sz w:val="24"/>
          <w:szCs w:val="24"/>
          <w:lang w:eastAsia="ru-RU"/>
        </w:rPr>
        <w:t xml:space="preserve">Документы, подтверждающие полномочия руководителя Контрагента на заключение Договора от имени Контрагента (решение или протокол об избрании единоличного исполнительного органа (генерального директора, директора и т.п.) или иного уполномоченного лица, а также приказ о вступлении в должность единоличного исполнительного органа Контрагента (генерального директора, директора и т.п.) или </w:t>
      </w:r>
      <w:r w:rsidRPr="007F0D1D">
        <w:rPr>
          <w:rFonts w:ascii="Times New Roman" w:eastAsia="Times New Roman" w:hAnsi="Times New Roman" w:cs="Times New Roman"/>
          <w:color w:val="333333"/>
          <w:sz w:val="24"/>
          <w:szCs w:val="24"/>
          <w:lang w:eastAsia="ru-RU"/>
        </w:rPr>
        <w:lastRenderedPageBreak/>
        <w:t>иного уполномоченного лица Контрагента) или постановление/распоряжение о назначении руководителя/директора юридического лица</w:t>
      </w:r>
      <w:proofErr w:type="gramEnd"/>
      <w:r w:rsidRPr="007F0D1D">
        <w:rPr>
          <w:rFonts w:ascii="Times New Roman" w:eastAsia="Times New Roman" w:hAnsi="Times New Roman" w:cs="Times New Roman"/>
          <w:color w:val="333333"/>
          <w:sz w:val="24"/>
          <w:szCs w:val="24"/>
          <w:lang w:eastAsia="ru-RU"/>
        </w:rPr>
        <w:t xml:space="preserve"> с указанием срока действия трудового договора в случае, если срок полномочий подписанта не установлен в Уставе;</w:t>
      </w:r>
    </w:p>
    <w:p w:rsidR="007F0D1D" w:rsidRPr="007F0D1D" w:rsidRDefault="007F0D1D" w:rsidP="007F0D1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2.7. Подтверждение полномочий (приказ, доверенность, трудовой договор, должностная инструкция и т.д.) лица, подписавшего Договор или акты выполненных работ, в случае если указанные документы подписываются от имени Контрагента не единоличным исполнительным органом;</w:t>
      </w:r>
    </w:p>
    <w:p w:rsidR="007F0D1D" w:rsidRPr="007F0D1D" w:rsidRDefault="00FD370F" w:rsidP="007F0D1D">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2.8.</w:t>
      </w:r>
      <w:r w:rsidR="007F0D1D" w:rsidRPr="007F0D1D">
        <w:rPr>
          <w:rFonts w:ascii="Times New Roman" w:eastAsia="Times New Roman" w:hAnsi="Times New Roman" w:cs="Times New Roman"/>
          <w:color w:val="333333"/>
          <w:sz w:val="24"/>
          <w:szCs w:val="24"/>
          <w:lang w:eastAsia="ru-RU"/>
        </w:rPr>
        <w:t xml:space="preserve"> Оригинал выписки из Единого реестра субъектов малого </w:t>
      </w:r>
      <w:r>
        <w:rPr>
          <w:rFonts w:ascii="Times New Roman" w:eastAsia="Times New Roman" w:hAnsi="Times New Roman" w:cs="Times New Roman"/>
          <w:color w:val="333333"/>
          <w:sz w:val="24"/>
          <w:szCs w:val="24"/>
          <w:lang w:eastAsia="ru-RU"/>
        </w:rPr>
        <w:t xml:space="preserve">и среднего предпринимательства, при наличии, </w:t>
      </w:r>
      <w:r w:rsidR="007F0D1D" w:rsidRPr="007F0D1D">
        <w:rPr>
          <w:rFonts w:ascii="Times New Roman" w:eastAsia="Times New Roman" w:hAnsi="Times New Roman" w:cs="Times New Roman"/>
          <w:color w:val="333333"/>
          <w:sz w:val="24"/>
          <w:szCs w:val="24"/>
          <w:lang w:eastAsia="ru-RU"/>
        </w:rPr>
        <w:t>не старше 30 дн</w:t>
      </w:r>
      <w:r>
        <w:rPr>
          <w:rFonts w:ascii="Times New Roman" w:eastAsia="Times New Roman" w:hAnsi="Times New Roman" w:cs="Times New Roman"/>
          <w:color w:val="333333"/>
          <w:sz w:val="24"/>
          <w:szCs w:val="24"/>
          <w:lang w:eastAsia="ru-RU"/>
        </w:rPr>
        <w:t>ей до даты заключения Договора</w:t>
      </w:r>
      <w:r w:rsidR="007F0D1D" w:rsidRPr="007F0D1D">
        <w:rPr>
          <w:rFonts w:ascii="Times New Roman" w:eastAsia="Times New Roman" w:hAnsi="Times New Roman" w:cs="Times New Roman"/>
          <w:color w:val="333333"/>
          <w:sz w:val="24"/>
          <w:szCs w:val="24"/>
          <w:lang w:eastAsia="ru-RU"/>
        </w:rPr>
        <w:t>. Выписка должна быть выдана налоговым органом, или заверена</w:t>
      </w:r>
      <w:r>
        <w:rPr>
          <w:rFonts w:ascii="Times New Roman" w:eastAsia="Times New Roman" w:hAnsi="Times New Roman" w:cs="Times New Roman"/>
          <w:color w:val="333333"/>
          <w:sz w:val="24"/>
          <w:szCs w:val="24"/>
          <w:lang w:eastAsia="ru-RU"/>
        </w:rPr>
        <w:t xml:space="preserve"> </w:t>
      </w:r>
      <w:r w:rsidR="007F0D1D" w:rsidRPr="007F0D1D">
        <w:rPr>
          <w:rFonts w:ascii="Times New Roman" w:eastAsia="Times New Roman" w:hAnsi="Times New Roman" w:cs="Times New Roman"/>
          <w:color w:val="333333"/>
          <w:sz w:val="24"/>
          <w:szCs w:val="24"/>
          <w:lang w:eastAsia="ru-RU"/>
        </w:rPr>
        <w:t>печатью организации, и подписью уполномоченного лица;</w:t>
      </w:r>
    </w:p>
    <w:p w:rsidR="007F0D1D" w:rsidRPr="007F0D1D" w:rsidRDefault="007F0D1D" w:rsidP="007F0D1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2.9. Копии лицензий со всеми приложениями к ней, если деятельность, которую осуществляет Контрагент, подлежит лицензированию в соответствии с требованиями действующего законодательства РФ:</w:t>
      </w:r>
    </w:p>
    <w:p w:rsidR="007F0D1D" w:rsidRPr="007F0D1D" w:rsidRDefault="007F0D1D" w:rsidP="007F0D1D">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частная охранная деятельность;</w:t>
      </w:r>
    </w:p>
    <w:p w:rsidR="007F0D1D" w:rsidRPr="007F0D1D" w:rsidRDefault="007F0D1D" w:rsidP="007F0D1D">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7F0D1D" w:rsidRPr="007F0D1D" w:rsidRDefault="007F0D1D" w:rsidP="007F0D1D">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 xml:space="preserve">деятельность по возмездному оказанию услуг связи (почтовой, телефонной, </w:t>
      </w:r>
      <w:proofErr w:type="spellStart"/>
      <w:r w:rsidRPr="007F0D1D">
        <w:rPr>
          <w:rFonts w:ascii="Times New Roman" w:eastAsia="Times New Roman" w:hAnsi="Times New Roman" w:cs="Times New Roman"/>
          <w:color w:val="333333"/>
          <w:sz w:val="24"/>
          <w:szCs w:val="24"/>
          <w:lang w:eastAsia="ru-RU"/>
        </w:rPr>
        <w:t>телематические</w:t>
      </w:r>
      <w:proofErr w:type="spellEnd"/>
      <w:r w:rsidRPr="007F0D1D">
        <w:rPr>
          <w:rFonts w:ascii="Times New Roman" w:eastAsia="Times New Roman" w:hAnsi="Times New Roman" w:cs="Times New Roman"/>
          <w:color w:val="333333"/>
          <w:sz w:val="24"/>
          <w:szCs w:val="24"/>
          <w:lang w:eastAsia="ru-RU"/>
        </w:rPr>
        <w:t xml:space="preserve"> услуги (интернет), по предоставлению каналов связи (рации – ИТО);</w:t>
      </w:r>
    </w:p>
    <w:p w:rsidR="007F0D1D" w:rsidRPr="007F0D1D" w:rsidRDefault="007F0D1D" w:rsidP="007F0D1D">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деятельность по монтажу, техническому обслуживанию и ремонту средств обеспечения пожарной безопасности зданий и сооружений.</w:t>
      </w:r>
    </w:p>
    <w:p w:rsidR="007F0D1D" w:rsidRPr="007F0D1D" w:rsidRDefault="007F0D1D" w:rsidP="007F0D1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2.10. Перечень документов, подтверждающих факт освобождения от уплаты НДС.</w:t>
      </w:r>
    </w:p>
    <w:p w:rsidR="007F0D1D" w:rsidRPr="007F0D1D" w:rsidRDefault="007F0D1D" w:rsidP="007F0D1D">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color w:val="333333"/>
          <w:sz w:val="24"/>
          <w:szCs w:val="24"/>
          <w:lang w:eastAsia="ru-RU"/>
        </w:rPr>
        <w:t> </w:t>
      </w:r>
    </w:p>
    <w:p w:rsidR="007F0D1D" w:rsidRPr="00FD370F" w:rsidRDefault="007F0D1D" w:rsidP="00FD370F">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7F0D1D">
        <w:rPr>
          <w:rFonts w:ascii="Times New Roman" w:eastAsia="Times New Roman" w:hAnsi="Times New Roman" w:cs="Times New Roman"/>
          <w:b/>
          <w:bCs/>
          <w:color w:val="333333"/>
          <w:sz w:val="24"/>
          <w:szCs w:val="24"/>
          <w:lang w:eastAsia="ru-RU"/>
        </w:rPr>
        <w:t>В случае необходимости,  Исполнитель запрашивает у Контрагента иные документы,  необходимые для согласования Договора.</w:t>
      </w:r>
    </w:p>
    <w:sectPr w:rsidR="007F0D1D" w:rsidRPr="00FD370F" w:rsidSect="00222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2F05"/>
    <w:multiLevelType w:val="multilevel"/>
    <w:tmpl w:val="11DC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7A15EA"/>
    <w:multiLevelType w:val="multilevel"/>
    <w:tmpl w:val="DADA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D1D"/>
    <w:rsid w:val="002225ED"/>
    <w:rsid w:val="007F0D1D"/>
    <w:rsid w:val="00FD3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0D1D"/>
    <w:rPr>
      <w:color w:val="0000FF"/>
      <w:u w:val="single"/>
    </w:rPr>
  </w:style>
  <w:style w:type="paragraph" w:styleId="a5">
    <w:name w:val="List Paragraph"/>
    <w:basedOn w:val="a"/>
    <w:uiPriority w:val="34"/>
    <w:qFormat/>
    <w:rsid w:val="007F0D1D"/>
    <w:pPr>
      <w:ind w:left="720"/>
      <w:contextualSpacing/>
    </w:pPr>
  </w:style>
</w:styles>
</file>

<file path=word/webSettings.xml><?xml version="1.0" encoding="utf-8"?>
<w:webSettings xmlns:r="http://schemas.openxmlformats.org/officeDocument/2006/relationships" xmlns:w="http://schemas.openxmlformats.org/wordprocessingml/2006/main">
  <w:divs>
    <w:div w:id="12083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vosibirsk.ru/online-consultation/online-consultation_4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Buh7</dc:creator>
  <cp:lastModifiedBy>Buh7</cp:lastModifiedBy>
  <cp:revision>1</cp:revision>
  <dcterms:created xsi:type="dcterms:W3CDTF">2021-02-26T06:52:00Z</dcterms:created>
  <dcterms:modified xsi:type="dcterms:W3CDTF">2021-02-26T07:07:00Z</dcterms:modified>
</cp:coreProperties>
</file>